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F8FABEF">
      <w:pPr>
        <w:ind w:firstLine="420" w:firstLineChars="0"/>
        <w:rPr>
          <w:rFonts w:hint="eastAsia" w:ascii="仿宋" w:hAnsi="仿宋" w:eastAsia="仿宋" w:cs="仿宋"/>
          <w:highlight w:val="none"/>
          <w:lang w:val="en-US" w:eastAsia="zh-CN"/>
        </w:rPr>
      </w:pPr>
      <w:bookmarkStart w:id="0" w:name="_Toc136662202"/>
      <w:bookmarkStart w:id="66" w:name="_GoBack"/>
      <w:bookmarkEnd w:id="66"/>
    </w:p>
    <w:p w14:paraId="63199437">
      <w:pPr>
        <w:pStyle w:val="17"/>
        <w:rPr>
          <w:rFonts w:hint="eastAsia" w:ascii="仿宋" w:hAnsi="仿宋" w:eastAsia="仿宋" w:cs="仿宋"/>
          <w:highlight w:val="none"/>
          <w:lang w:val="en-US" w:eastAsia="zh-CN"/>
        </w:rPr>
      </w:pPr>
    </w:p>
    <w:p w14:paraId="641C24DA">
      <w:pPr>
        <w:pStyle w:val="17"/>
        <w:rPr>
          <w:rFonts w:hint="eastAsia" w:ascii="仿宋" w:hAnsi="仿宋" w:eastAsia="仿宋" w:cs="仿宋"/>
          <w:highlight w:val="none"/>
          <w:lang w:val="en-US" w:eastAsia="zh-CN"/>
        </w:rPr>
      </w:pPr>
    </w:p>
    <w:p w14:paraId="4C5ACBC5">
      <w:pPr>
        <w:rPr>
          <w:rFonts w:hint="eastAsia" w:ascii="仿宋" w:hAnsi="仿宋" w:eastAsia="仿宋" w:cs="仿宋"/>
          <w:highlight w:val="none"/>
          <w:lang w:eastAsia="zh-CN"/>
        </w:rPr>
      </w:pPr>
    </w:p>
    <w:p w14:paraId="49BC9302">
      <w:pPr>
        <w:rPr>
          <w:rFonts w:hint="eastAsia" w:ascii="仿宋" w:hAnsi="仿宋" w:eastAsia="仿宋" w:cs="仿宋"/>
        </w:rPr>
      </w:pPr>
    </w:p>
    <w:p w14:paraId="1DA26F1D">
      <w:pPr>
        <w:rPr>
          <w:rFonts w:hint="eastAsia" w:ascii="仿宋" w:hAnsi="仿宋" w:eastAsia="仿宋" w:cs="仿宋"/>
        </w:rPr>
      </w:pPr>
    </w:p>
    <w:p w14:paraId="5FFA545E">
      <w:pPr>
        <w:rPr>
          <w:rFonts w:hint="eastAsia" w:ascii="仿宋" w:hAnsi="仿宋" w:eastAsia="仿宋" w:cs="仿宋"/>
        </w:rPr>
      </w:pPr>
    </w:p>
    <w:p w14:paraId="6257AF02">
      <w:pPr>
        <w:rPr>
          <w:rFonts w:hint="eastAsia" w:ascii="仿宋" w:hAnsi="仿宋" w:eastAsia="仿宋" w:cs="仿宋"/>
        </w:rPr>
      </w:pPr>
    </w:p>
    <w:p w14:paraId="2428F149">
      <w:pPr>
        <w:spacing w:line="240" w:lineRule="auto"/>
        <w:jc w:val="center"/>
        <w:rPr>
          <w:rFonts w:hint="eastAsia" w:ascii="仿宋" w:hAnsi="仿宋" w:eastAsia="仿宋" w:cs="仿宋"/>
          <w:b/>
          <w:bCs/>
          <w:shadow/>
          <w:sz w:val="56"/>
          <w:szCs w:val="56"/>
          <w:lang w:val="en-US" w:eastAsia="zh-CN"/>
        </w:rPr>
      </w:pPr>
      <w:r>
        <w:rPr>
          <w:rFonts w:hint="eastAsia" w:ascii="仿宋" w:hAnsi="仿宋" w:eastAsia="仿宋" w:cs="仿宋"/>
          <w:b/>
          <w:bCs/>
          <w:shadow/>
          <w:sz w:val="56"/>
          <w:szCs w:val="56"/>
          <w:lang w:val="en-US" w:eastAsia="zh-CN"/>
        </w:rPr>
        <w:t>湖 北 汉 江 技 师 学 院</w:t>
      </w:r>
    </w:p>
    <w:p w14:paraId="5D5D9422">
      <w:pPr>
        <w:spacing w:line="240" w:lineRule="auto"/>
        <w:jc w:val="center"/>
        <w:rPr>
          <w:rFonts w:hint="eastAsia" w:ascii="仿宋" w:hAnsi="仿宋" w:eastAsia="仿宋" w:cs="仿宋"/>
          <w:b/>
          <w:bCs/>
          <w:shadow/>
          <w:sz w:val="56"/>
          <w:szCs w:val="56"/>
          <w:lang w:val="en-US"/>
        </w:rPr>
      </w:pPr>
      <w:r>
        <w:rPr>
          <w:rFonts w:hint="eastAsia" w:ascii="仿宋" w:hAnsi="仿宋" w:eastAsia="仿宋" w:cs="仿宋"/>
          <w:b/>
          <w:bCs/>
          <w:shadow/>
          <w:sz w:val="56"/>
          <w:szCs w:val="56"/>
          <w:lang w:val="en-US" w:eastAsia="zh-CN"/>
        </w:rPr>
        <w:t>询 价 文 件</w:t>
      </w:r>
    </w:p>
    <w:p w14:paraId="141A6F05">
      <w:pPr>
        <w:ind w:firstLine="420" w:firstLineChars="200"/>
        <w:rPr>
          <w:rFonts w:hint="eastAsia" w:ascii="仿宋" w:hAnsi="仿宋" w:eastAsia="仿宋" w:cs="仿宋"/>
        </w:rPr>
      </w:pPr>
    </w:p>
    <w:p w14:paraId="5BB32AFC">
      <w:pPr>
        <w:ind w:firstLine="420" w:firstLineChars="200"/>
        <w:rPr>
          <w:rFonts w:hint="eastAsia" w:ascii="仿宋" w:hAnsi="仿宋" w:eastAsia="仿宋" w:cs="仿宋"/>
        </w:rPr>
      </w:pPr>
    </w:p>
    <w:p w14:paraId="3046CD9C">
      <w:pPr>
        <w:ind w:firstLine="420" w:firstLineChars="200"/>
        <w:rPr>
          <w:rFonts w:hint="eastAsia" w:ascii="仿宋" w:hAnsi="仿宋" w:eastAsia="仿宋" w:cs="仿宋"/>
        </w:rPr>
      </w:pPr>
    </w:p>
    <w:p w14:paraId="16929A0D">
      <w:pPr>
        <w:spacing w:line="240" w:lineRule="auto"/>
        <w:jc w:val="both"/>
        <w:rPr>
          <w:rFonts w:hint="eastAsia" w:ascii="仿宋" w:hAnsi="仿宋" w:eastAsia="仿宋" w:cs="仿宋"/>
          <w:sz w:val="36"/>
          <w:szCs w:val="36"/>
          <w:lang w:val="en-US" w:eastAsia="zh-CN"/>
        </w:rPr>
      </w:pPr>
    </w:p>
    <w:p w14:paraId="64A45ACA">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项目编号：HJJS2026052501</w:t>
      </w:r>
    </w:p>
    <w:p w14:paraId="4C4D174C">
      <w:pPr>
        <w:spacing w:line="240" w:lineRule="auto"/>
        <w:ind w:leftChars="600" w:firstLine="720" w:firstLineChars="200"/>
        <w:jc w:val="both"/>
        <w:rPr>
          <w:rFonts w:hint="eastAsia" w:ascii="仿宋" w:hAnsi="仿宋" w:eastAsia="仿宋" w:cs="仿宋"/>
          <w:sz w:val="36"/>
          <w:szCs w:val="36"/>
        </w:rPr>
      </w:pPr>
    </w:p>
    <w:p w14:paraId="2523C66B">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rPr>
        <w:t>采 购 人：</w:t>
      </w:r>
      <w:r>
        <w:rPr>
          <w:rFonts w:hint="eastAsia" w:ascii="仿宋" w:hAnsi="仿宋" w:eastAsia="仿宋" w:cs="仿宋"/>
          <w:sz w:val="36"/>
          <w:szCs w:val="36"/>
          <w:lang w:val="en-US" w:eastAsia="zh-CN"/>
        </w:rPr>
        <w:t>湖北汉江技师学院</w:t>
      </w:r>
    </w:p>
    <w:p w14:paraId="633352B7">
      <w:pPr>
        <w:spacing w:line="240" w:lineRule="auto"/>
        <w:ind w:leftChars="600" w:firstLine="720" w:firstLineChars="200"/>
        <w:jc w:val="both"/>
        <w:rPr>
          <w:rFonts w:hint="eastAsia" w:ascii="仿宋" w:hAnsi="仿宋" w:eastAsia="仿宋" w:cs="仿宋"/>
          <w:sz w:val="36"/>
          <w:szCs w:val="36"/>
        </w:rPr>
      </w:pPr>
    </w:p>
    <w:p w14:paraId="51BCBEF9">
      <w:pPr>
        <w:ind w:leftChars="600"/>
        <w:jc w:val="both"/>
        <w:rPr>
          <w:rFonts w:hint="eastAsia" w:ascii="仿宋" w:hAnsi="仿宋" w:eastAsia="仿宋" w:cs="仿宋"/>
          <w:lang w:val="en-US" w:eastAsia="zh-CN"/>
        </w:rPr>
      </w:pPr>
      <w:r>
        <w:rPr>
          <w:rFonts w:hint="eastAsia" w:ascii="仿宋" w:hAnsi="仿宋" w:eastAsia="仿宋" w:cs="仿宋"/>
          <w:sz w:val="36"/>
          <w:szCs w:val="36"/>
        </w:rPr>
        <w:t>项目名称：</w:t>
      </w:r>
      <w:r>
        <w:rPr>
          <w:rFonts w:hint="eastAsia" w:ascii="仿宋" w:hAnsi="仿宋" w:eastAsia="仿宋" w:cs="仿宋"/>
          <w:sz w:val="32"/>
          <w:szCs w:val="32"/>
          <w:lang w:eastAsia="zh-CN"/>
        </w:rPr>
        <w:t>2026届毕业典礼暨成人仪式活动物资采购项目</w:t>
      </w:r>
    </w:p>
    <w:p w14:paraId="58B34528">
      <w:pPr>
        <w:ind w:firstLine="420" w:firstLineChars="200"/>
        <w:rPr>
          <w:rFonts w:hint="eastAsia" w:ascii="仿宋" w:hAnsi="仿宋" w:eastAsia="仿宋" w:cs="仿宋"/>
        </w:rPr>
      </w:pPr>
    </w:p>
    <w:p w14:paraId="247BE272">
      <w:pPr>
        <w:ind w:firstLine="420" w:firstLineChars="200"/>
        <w:rPr>
          <w:rFonts w:hint="eastAsia" w:ascii="仿宋" w:hAnsi="仿宋" w:eastAsia="仿宋" w:cs="仿宋"/>
        </w:rPr>
      </w:pPr>
    </w:p>
    <w:p w14:paraId="4EB74AA5">
      <w:pPr>
        <w:ind w:firstLine="600" w:firstLineChars="200"/>
        <w:jc w:val="center"/>
        <w:rPr>
          <w:rFonts w:hint="eastAsia" w:ascii="仿宋" w:hAnsi="仿宋" w:eastAsia="仿宋" w:cs="仿宋"/>
          <w:sz w:val="30"/>
          <w:szCs w:val="30"/>
        </w:rPr>
      </w:pPr>
    </w:p>
    <w:p w14:paraId="411FD565">
      <w:pPr>
        <w:ind w:firstLine="600" w:firstLineChars="200"/>
        <w:jc w:val="center"/>
        <w:rPr>
          <w:rFonts w:hint="eastAsia" w:ascii="仿宋" w:hAnsi="仿宋" w:eastAsia="仿宋" w:cs="仿宋"/>
          <w:sz w:val="30"/>
          <w:szCs w:val="30"/>
        </w:rPr>
      </w:pPr>
    </w:p>
    <w:p w14:paraId="30042127">
      <w:pPr>
        <w:pStyle w:val="65"/>
        <w:rPr>
          <w:rFonts w:hint="eastAsia" w:ascii="仿宋" w:hAnsi="仿宋" w:eastAsia="仿宋" w:cs="仿宋"/>
          <w:b/>
          <w:bCs/>
          <w:sz w:val="28"/>
          <w:szCs w:val="28"/>
        </w:rPr>
      </w:pPr>
    </w:p>
    <w:p w14:paraId="7606F24A">
      <w:pPr>
        <w:jc w:val="center"/>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2026年</w:t>
      </w:r>
      <w:r>
        <w:rPr>
          <w:rFonts w:hint="eastAsia" w:ascii="仿宋" w:hAnsi="仿宋" w:eastAsia="仿宋" w:cs="仿宋"/>
          <w:sz w:val="36"/>
          <w:szCs w:val="36"/>
          <w:highlight w:val="none"/>
          <w:lang w:val="en-US" w:eastAsia="zh-CN"/>
        </w:rPr>
        <w:t>5</w:t>
      </w:r>
      <w:r>
        <w:rPr>
          <w:rFonts w:hint="eastAsia" w:ascii="仿宋" w:hAnsi="仿宋" w:eastAsia="仿宋" w:cs="仿宋"/>
          <w:sz w:val="36"/>
          <w:szCs w:val="36"/>
          <w:lang w:val="en-US" w:eastAsia="zh-CN"/>
        </w:rPr>
        <w:t>月</w:t>
      </w:r>
    </w:p>
    <w:p w14:paraId="270DDC17">
      <w:pPr>
        <w:pStyle w:val="65"/>
        <w:ind w:left="0" w:leftChars="0" w:firstLine="0" w:firstLineChars="0"/>
        <w:rPr>
          <w:rFonts w:hint="eastAsia" w:ascii="仿宋" w:hAnsi="仿宋" w:eastAsia="仿宋" w:cs="仿宋"/>
          <w:color w:val="000000"/>
        </w:rPr>
      </w:pPr>
    </w:p>
    <w:p w14:paraId="65EF3A6C">
      <w:pPr>
        <w:ind w:firstLine="560" w:firstLineChars="200"/>
        <w:jc w:val="center"/>
        <w:rPr>
          <w:rFonts w:hint="eastAsia" w:ascii="仿宋" w:hAnsi="仿宋" w:eastAsia="仿宋" w:cs="仿宋"/>
          <w:b/>
          <w:bCs/>
          <w:sz w:val="28"/>
          <w:szCs w:val="28"/>
        </w:rPr>
        <w:sectPr>
          <w:headerReference r:id="rId3" w:type="default"/>
          <w:pgSz w:w="11906" w:h="16838"/>
          <w:pgMar w:top="1134" w:right="1191" w:bottom="1134" w:left="1191" w:header="851" w:footer="624" w:gutter="0"/>
          <w:pgBorders>
            <w:top w:val="none" w:sz="0" w:space="0"/>
            <w:left w:val="none" w:sz="0" w:space="0"/>
            <w:bottom w:val="none" w:sz="0" w:space="0"/>
            <w:right w:val="none" w:sz="0" w:space="0"/>
          </w:pgBorders>
          <w:cols w:space="720" w:num="1"/>
          <w:docGrid w:type="linesAndChars" w:linePitch="312" w:charSpace="0"/>
        </w:sectPr>
      </w:pPr>
    </w:p>
    <w:p w14:paraId="1D69FE0E">
      <w:pPr>
        <w:spacing w:line="480" w:lineRule="exact"/>
        <w:jc w:val="center"/>
        <w:rPr>
          <w:rFonts w:hint="eastAsia" w:ascii="仿宋" w:hAnsi="仿宋" w:eastAsia="仿宋" w:cs="仿宋"/>
          <w:b/>
          <w:sz w:val="30"/>
          <w:szCs w:val="30"/>
        </w:rPr>
      </w:pPr>
    </w:p>
    <w:p w14:paraId="4AE972E7">
      <w:pPr>
        <w:spacing w:line="480" w:lineRule="exact"/>
        <w:jc w:val="center"/>
        <w:rPr>
          <w:rFonts w:hint="eastAsia" w:ascii="仿宋" w:hAnsi="仿宋" w:eastAsia="仿宋" w:cs="仿宋"/>
          <w:b/>
          <w:sz w:val="30"/>
          <w:szCs w:val="30"/>
        </w:rPr>
      </w:pPr>
    </w:p>
    <w:p w14:paraId="05ADC015">
      <w:pPr>
        <w:spacing w:line="480" w:lineRule="exact"/>
        <w:jc w:val="center"/>
        <w:rPr>
          <w:rFonts w:hint="eastAsia" w:ascii="仿宋" w:hAnsi="仿宋" w:eastAsia="仿宋" w:cs="仿宋"/>
          <w:b/>
          <w:sz w:val="30"/>
          <w:szCs w:val="30"/>
        </w:rPr>
      </w:pPr>
    </w:p>
    <w:p w14:paraId="4377DAD5">
      <w:pPr>
        <w:spacing w:line="480" w:lineRule="exact"/>
        <w:jc w:val="center"/>
        <w:rPr>
          <w:rFonts w:hint="eastAsia" w:ascii="仿宋" w:hAnsi="仿宋" w:eastAsia="仿宋" w:cs="仿宋"/>
          <w:b/>
          <w:sz w:val="30"/>
          <w:szCs w:val="30"/>
        </w:rPr>
      </w:pPr>
    </w:p>
    <w:p w14:paraId="686CE33C">
      <w:pPr>
        <w:spacing w:line="480" w:lineRule="exact"/>
        <w:jc w:val="center"/>
        <w:rPr>
          <w:rFonts w:hint="eastAsia" w:ascii="仿宋" w:hAnsi="仿宋" w:eastAsia="仿宋" w:cs="仿宋"/>
          <w:b/>
          <w:sz w:val="30"/>
          <w:szCs w:val="30"/>
        </w:rPr>
      </w:pPr>
    </w:p>
    <w:p w14:paraId="333AA011">
      <w:pPr>
        <w:spacing w:line="480" w:lineRule="exact"/>
        <w:jc w:val="center"/>
        <w:rPr>
          <w:rFonts w:hint="eastAsia" w:ascii="仿宋" w:hAnsi="仿宋" w:eastAsia="仿宋" w:cs="仿宋"/>
          <w:b/>
          <w:sz w:val="30"/>
          <w:szCs w:val="30"/>
        </w:rPr>
      </w:pPr>
    </w:p>
    <w:p w14:paraId="7A1F6927">
      <w:pPr>
        <w:spacing w:line="480" w:lineRule="exact"/>
        <w:jc w:val="center"/>
        <w:rPr>
          <w:rFonts w:hint="eastAsia" w:ascii="仿宋" w:hAnsi="仿宋" w:eastAsia="仿宋" w:cs="仿宋"/>
          <w:b/>
          <w:sz w:val="30"/>
          <w:szCs w:val="30"/>
        </w:rPr>
      </w:pPr>
    </w:p>
    <w:p w14:paraId="2A9561FF">
      <w:pPr>
        <w:spacing w:line="480" w:lineRule="exact"/>
        <w:jc w:val="center"/>
        <w:rPr>
          <w:rFonts w:hint="eastAsia" w:ascii="仿宋" w:hAnsi="仿宋" w:eastAsia="仿宋" w:cs="仿宋"/>
          <w:b/>
          <w:sz w:val="30"/>
          <w:szCs w:val="30"/>
        </w:rPr>
      </w:pPr>
    </w:p>
    <w:p w14:paraId="712D83D9">
      <w:pPr>
        <w:spacing w:line="480" w:lineRule="exact"/>
        <w:jc w:val="center"/>
        <w:rPr>
          <w:rFonts w:hint="eastAsia" w:ascii="仿宋" w:hAnsi="仿宋" w:eastAsia="仿宋" w:cs="仿宋"/>
          <w:b/>
          <w:sz w:val="30"/>
          <w:szCs w:val="30"/>
        </w:rPr>
      </w:pPr>
    </w:p>
    <w:p w14:paraId="0F2FB8B7">
      <w:pPr>
        <w:spacing w:line="480" w:lineRule="exact"/>
        <w:jc w:val="center"/>
        <w:rPr>
          <w:rFonts w:hint="eastAsia" w:ascii="仿宋" w:hAnsi="仿宋" w:eastAsia="仿宋" w:cs="仿宋"/>
          <w:b/>
          <w:sz w:val="30"/>
          <w:szCs w:val="30"/>
        </w:rPr>
      </w:pPr>
    </w:p>
    <w:p w14:paraId="6D152025">
      <w:pPr>
        <w:spacing w:line="480" w:lineRule="exact"/>
        <w:jc w:val="center"/>
        <w:rPr>
          <w:rFonts w:hint="eastAsia" w:ascii="仿宋" w:hAnsi="仿宋" w:eastAsia="仿宋" w:cs="仿宋"/>
          <w:b/>
          <w:sz w:val="30"/>
          <w:szCs w:val="30"/>
        </w:rPr>
      </w:pPr>
    </w:p>
    <w:p w14:paraId="436A5717">
      <w:pPr>
        <w:spacing w:line="480" w:lineRule="exact"/>
        <w:jc w:val="center"/>
        <w:rPr>
          <w:rFonts w:hint="eastAsia" w:ascii="仿宋" w:hAnsi="仿宋" w:eastAsia="仿宋" w:cs="仿宋"/>
          <w:b/>
          <w:sz w:val="30"/>
          <w:szCs w:val="30"/>
        </w:rPr>
      </w:pPr>
    </w:p>
    <w:p w14:paraId="77759E4A">
      <w:pPr>
        <w:spacing w:line="480" w:lineRule="exact"/>
        <w:jc w:val="center"/>
        <w:rPr>
          <w:rFonts w:hint="eastAsia" w:ascii="仿宋" w:hAnsi="仿宋" w:eastAsia="仿宋" w:cs="仿宋"/>
          <w:b/>
          <w:sz w:val="30"/>
          <w:szCs w:val="30"/>
        </w:rPr>
      </w:pPr>
    </w:p>
    <w:p w14:paraId="0A2DD195">
      <w:pPr>
        <w:spacing w:line="480" w:lineRule="exact"/>
        <w:jc w:val="center"/>
        <w:rPr>
          <w:rFonts w:hint="eastAsia" w:ascii="仿宋" w:hAnsi="仿宋" w:eastAsia="仿宋" w:cs="仿宋"/>
          <w:b/>
          <w:sz w:val="30"/>
          <w:szCs w:val="30"/>
        </w:rPr>
      </w:pPr>
    </w:p>
    <w:p w14:paraId="0C1B2054">
      <w:pPr>
        <w:spacing w:line="480" w:lineRule="exact"/>
        <w:jc w:val="center"/>
        <w:rPr>
          <w:rFonts w:hint="eastAsia" w:ascii="仿宋" w:hAnsi="仿宋" w:eastAsia="仿宋" w:cs="仿宋"/>
          <w:b/>
          <w:sz w:val="30"/>
          <w:szCs w:val="30"/>
        </w:rPr>
      </w:pPr>
    </w:p>
    <w:p w14:paraId="5B9C8784">
      <w:pPr>
        <w:spacing w:line="480" w:lineRule="exact"/>
        <w:jc w:val="center"/>
        <w:rPr>
          <w:rFonts w:hint="eastAsia" w:ascii="仿宋" w:hAnsi="仿宋" w:eastAsia="仿宋" w:cs="仿宋"/>
          <w:b/>
          <w:sz w:val="30"/>
          <w:szCs w:val="30"/>
        </w:rPr>
      </w:pPr>
    </w:p>
    <w:p w14:paraId="6C3E4CEE">
      <w:pPr>
        <w:spacing w:line="480" w:lineRule="exact"/>
        <w:jc w:val="center"/>
        <w:rPr>
          <w:rFonts w:hint="eastAsia" w:ascii="仿宋" w:hAnsi="仿宋" w:eastAsia="仿宋" w:cs="仿宋"/>
          <w:b/>
          <w:sz w:val="30"/>
          <w:szCs w:val="30"/>
        </w:rPr>
      </w:pPr>
    </w:p>
    <w:p w14:paraId="19F008AB">
      <w:pPr>
        <w:spacing w:line="480" w:lineRule="exact"/>
        <w:jc w:val="center"/>
        <w:rPr>
          <w:rFonts w:hint="eastAsia" w:ascii="仿宋" w:hAnsi="仿宋" w:eastAsia="仿宋" w:cs="仿宋"/>
          <w:b/>
          <w:sz w:val="30"/>
          <w:szCs w:val="30"/>
        </w:rPr>
      </w:pPr>
    </w:p>
    <w:p w14:paraId="568A31C8">
      <w:pPr>
        <w:spacing w:line="480" w:lineRule="exact"/>
        <w:jc w:val="center"/>
        <w:rPr>
          <w:rFonts w:hint="eastAsia" w:ascii="仿宋" w:hAnsi="仿宋" w:eastAsia="仿宋" w:cs="仿宋"/>
          <w:b/>
          <w:sz w:val="30"/>
          <w:szCs w:val="30"/>
        </w:rPr>
      </w:pPr>
    </w:p>
    <w:p w14:paraId="18535BE4">
      <w:pPr>
        <w:spacing w:line="480" w:lineRule="exact"/>
        <w:jc w:val="center"/>
        <w:rPr>
          <w:rFonts w:hint="eastAsia" w:ascii="仿宋" w:hAnsi="仿宋" w:eastAsia="仿宋" w:cs="仿宋"/>
          <w:b/>
          <w:sz w:val="30"/>
          <w:szCs w:val="30"/>
        </w:rPr>
      </w:pPr>
    </w:p>
    <w:p w14:paraId="1302D4B4">
      <w:pPr>
        <w:spacing w:line="480" w:lineRule="exact"/>
        <w:jc w:val="center"/>
        <w:rPr>
          <w:rFonts w:hint="eastAsia" w:ascii="仿宋" w:hAnsi="仿宋" w:eastAsia="仿宋" w:cs="仿宋"/>
          <w:b/>
          <w:sz w:val="30"/>
          <w:szCs w:val="30"/>
        </w:rPr>
      </w:pPr>
    </w:p>
    <w:p w14:paraId="3CC261D1">
      <w:pPr>
        <w:spacing w:line="480" w:lineRule="exact"/>
        <w:jc w:val="center"/>
        <w:rPr>
          <w:rFonts w:hint="eastAsia" w:ascii="仿宋" w:hAnsi="仿宋" w:eastAsia="仿宋" w:cs="仿宋"/>
          <w:b/>
          <w:sz w:val="30"/>
          <w:szCs w:val="30"/>
        </w:rPr>
      </w:pPr>
    </w:p>
    <w:p w14:paraId="7C0908F4">
      <w:pPr>
        <w:spacing w:line="480" w:lineRule="exact"/>
        <w:jc w:val="center"/>
        <w:rPr>
          <w:rFonts w:hint="eastAsia" w:ascii="仿宋" w:hAnsi="仿宋" w:eastAsia="仿宋" w:cs="仿宋"/>
          <w:b/>
          <w:sz w:val="30"/>
          <w:szCs w:val="30"/>
        </w:rPr>
      </w:pPr>
    </w:p>
    <w:p w14:paraId="7D8E593C">
      <w:pPr>
        <w:spacing w:line="480" w:lineRule="exact"/>
        <w:jc w:val="center"/>
        <w:rPr>
          <w:rFonts w:hint="eastAsia" w:ascii="仿宋" w:hAnsi="仿宋" w:eastAsia="仿宋" w:cs="仿宋"/>
          <w:b/>
          <w:sz w:val="30"/>
          <w:szCs w:val="30"/>
        </w:rPr>
      </w:pPr>
    </w:p>
    <w:p w14:paraId="0EC5E0A3">
      <w:pPr>
        <w:pStyle w:val="17"/>
        <w:rPr>
          <w:rFonts w:hint="eastAsia" w:ascii="仿宋" w:hAnsi="仿宋" w:eastAsia="仿宋" w:cs="仿宋"/>
        </w:rPr>
      </w:pPr>
    </w:p>
    <w:p w14:paraId="068ACE5A">
      <w:pPr>
        <w:spacing w:line="480" w:lineRule="exact"/>
        <w:jc w:val="center"/>
        <w:rPr>
          <w:rFonts w:hint="eastAsia" w:ascii="仿宋" w:hAnsi="仿宋" w:eastAsia="仿宋" w:cs="仿宋"/>
          <w:b/>
          <w:sz w:val="30"/>
          <w:szCs w:val="30"/>
        </w:rPr>
      </w:pPr>
    </w:p>
    <w:p w14:paraId="42268299">
      <w:pPr>
        <w:spacing w:line="480" w:lineRule="exact"/>
        <w:jc w:val="center"/>
        <w:rPr>
          <w:rFonts w:hint="eastAsia" w:ascii="仿宋" w:hAnsi="仿宋" w:eastAsia="仿宋" w:cs="仿宋"/>
          <w:b/>
          <w:sz w:val="30"/>
          <w:szCs w:val="30"/>
        </w:rPr>
      </w:pPr>
    </w:p>
    <w:p w14:paraId="1ACCDECD">
      <w:pPr>
        <w:spacing w:line="480" w:lineRule="exact"/>
        <w:jc w:val="center"/>
        <w:rPr>
          <w:rFonts w:hint="eastAsia" w:ascii="仿宋" w:hAnsi="仿宋" w:eastAsia="仿宋" w:cs="仿宋"/>
          <w:b/>
          <w:sz w:val="30"/>
          <w:szCs w:val="30"/>
        </w:rPr>
      </w:pPr>
    </w:p>
    <w:p w14:paraId="16E29F8B">
      <w:pPr>
        <w:spacing w:line="480" w:lineRule="exact"/>
        <w:jc w:val="center"/>
        <w:rPr>
          <w:rFonts w:hint="eastAsia" w:ascii="仿宋" w:hAnsi="仿宋" w:eastAsia="仿宋" w:cs="仿宋"/>
          <w:b/>
          <w:sz w:val="30"/>
          <w:szCs w:val="30"/>
        </w:rPr>
      </w:pPr>
    </w:p>
    <w:p w14:paraId="6C64BD1E">
      <w:pPr>
        <w:spacing w:line="480" w:lineRule="exact"/>
        <w:jc w:val="center"/>
        <w:rPr>
          <w:rFonts w:hint="eastAsia" w:ascii="仿宋" w:hAnsi="仿宋" w:eastAsia="仿宋" w:cs="仿宋"/>
          <w:b/>
          <w:sz w:val="30"/>
          <w:szCs w:val="30"/>
        </w:rPr>
      </w:pPr>
    </w:p>
    <w:p w14:paraId="673F19FB">
      <w:pPr>
        <w:spacing w:line="480" w:lineRule="exact"/>
        <w:jc w:val="center"/>
        <w:rPr>
          <w:rFonts w:hint="eastAsia" w:ascii="仿宋" w:hAnsi="仿宋" w:eastAsia="仿宋" w:cs="仿宋"/>
          <w:b/>
          <w:sz w:val="30"/>
          <w:szCs w:val="30"/>
        </w:rPr>
      </w:pPr>
    </w:p>
    <w:p w14:paraId="1EA6BE60">
      <w:pPr>
        <w:spacing w:line="480" w:lineRule="exact"/>
        <w:jc w:val="center"/>
        <w:rPr>
          <w:rFonts w:hint="eastAsia" w:ascii="仿宋" w:hAnsi="仿宋" w:eastAsia="仿宋" w:cs="仿宋"/>
          <w:b/>
          <w:sz w:val="30"/>
          <w:szCs w:val="30"/>
        </w:rPr>
      </w:pPr>
    </w:p>
    <w:p w14:paraId="607B186C">
      <w:pPr>
        <w:spacing w:line="480" w:lineRule="exact"/>
        <w:jc w:val="center"/>
        <w:rPr>
          <w:rFonts w:hint="eastAsia" w:ascii="仿宋" w:hAnsi="仿宋" w:eastAsia="仿宋" w:cs="仿宋"/>
          <w:b/>
          <w:sz w:val="30"/>
          <w:szCs w:val="30"/>
        </w:rPr>
      </w:pPr>
    </w:p>
    <w:p w14:paraId="6F97428A">
      <w:pPr>
        <w:spacing w:line="480" w:lineRule="exact"/>
        <w:jc w:val="center"/>
        <w:rPr>
          <w:rFonts w:hint="eastAsia" w:ascii="仿宋" w:hAnsi="仿宋" w:eastAsia="仿宋" w:cs="仿宋"/>
          <w:b/>
          <w:sz w:val="30"/>
          <w:szCs w:val="30"/>
        </w:rPr>
      </w:pPr>
    </w:p>
    <w:p w14:paraId="67EFACEF">
      <w:pPr>
        <w:spacing w:line="480" w:lineRule="exact"/>
        <w:jc w:val="center"/>
        <w:rPr>
          <w:rFonts w:hint="eastAsia" w:ascii="仿宋" w:hAnsi="仿宋" w:eastAsia="仿宋" w:cs="仿宋"/>
          <w:b/>
          <w:sz w:val="30"/>
          <w:szCs w:val="30"/>
        </w:rPr>
      </w:pPr>
    </w:p>
    <w:p w14:paraId="000FBC6B">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目  录</w:t>
      </w:r>
    </w:p>
    <w:p w14:paraId="0CDE148C">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第一章  询价公告………………………………………………</w:t>
      </w:r>
    </w:p>
    <w:p w14:paraId="6E7186A5">
      <w:pPr>
        <w:spacing w:line="800" w:lineRule="exact"/>
        <w:rPr>
          <w:rFonts w:hint="eastAsia" w:ascii="仿宋" w:hAnsi="仿宋" w:eastAsia="仿宋" w:cs="仿宋"/>
          <w:b/>
          <w:sz w:val="30"/>
          <w:szCs w:val="30"/>
          <w:lang w:val="en-US" w:eastAsia="zh-CN"/>
        </w:rPr>
      </w:pPr>
      <w:r>
        <w:rPr>
          <w:rFonts w:hint="eastAsia" w:ascii="仿宋" w:hAnsi="仿宋" w:eastAsia="仿宋" w:cs="仿宋"/>
          <w:b/>
          <w:sz w:val="30"/>
          <w:szCs w:val="30"/>
        </w:rPr>
        <w:t>第二章  供应商须知……………………………………………</w:t>
      </w:r>
    </w:p>
    <w:p w14:paraId="7D7C4DB9">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第三章  货物需求及其他要求…………………………………</w:t>
      </w:r>
    </w:p>
    <w:p w14:paraId="508FDF97">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w:t>
      </w:r>
      <w:r>
        <w:rPr>
          <w:rFonts w:hint="eastAsia" w:ascii="仿宋" w:hAnsi="仿宋" w:eastAsia="仿宋" w:cs="仿宋"/>
          <w:b/>
          <w:sz w:val="30"/>
          <w:szCs w:val="30"/>
          <w:lang w:val="en-US" w:eastAsia="zh-CN"/>
        </w:rPr>
        <w:t>四</w:t>
      </w:r>
      <w:r>
        <w:rPr>
          <w:rFonts w:hint="eastAsia" w:ascii="仿宋" w:hAnsi="仿宋" w:eastAsia="仿宋" w:cs="仿宋"/>
          <w:b/>
          <w:sz w:val="30"/>
          <w:szCs w:val="30"/>
        </w:rPr>
        <w:t>章  报价文件格式…………………………………………</w:t>
      </w:r>
    </w:p>
    <w:p w14:paraId="5801A879">
      <w:pPr>
        <w:spacing w:line="800" w:lineRule="exact"/>
        <w:rPr>
          <w:rFonts w:hint="eastAsia" w:ascii="仿宋" w:hAnsi="仿宋" w:eastAsia="仿宋" w:cs="仿宋"/>
        </w:rPr>
      </w:pPr>
    </w:p>
    <w:p w14:paraId="233E8B75">
      <w:pPr>
        <w:spacing w:line="800" w:lineRule="exact"/>
        <w:rPr>
          <w:rFonts w:hint="eastAsia" w:ascii="仿宋" w:hAnsi="仿宋" w:eastAsia="仿宋" w:cs="仿宋"/>
        </w:rPr>
      </w:pPr>
    </w:p>
    <w:p w14:paraId="27B6B769">
      <w:pPr>
        <w:spacing w:line="800" w:lineRule="exact"/>
        <w:rPr>
          <w:rFonts w:hint="eastAsia" w:ascii="仿宋" w:hAnsi="仿宋" w:eastAsia="仿宋" w:cs="仿宋"/>
        </w:rPr>
      </w:pPr>
    </w:p>
    <w:p w14:paraId="232DB365">
      <w:pPr>
        <w:spacing w:line="800" w:lineRule="exact"/>
        <w:rPr>
          <w:rFonts w:hint="eastAsia" w:ascii="仿宋" w:hAnsi="仿宋" w:eastAsia="仿宋" w:cs="仿宋"/>
        </w:rPr>
      </w:pPr>
    </w:p>
    <w:p w14:paraId="4A3575F2">
      <w:pPr>
        <w:spacing w:line="800" w:lineRule="exact"/>
        <w:rPr>
          <w:rFonts w:hint="eastAsia" w:ascii="仿宋" w:hAnsi="仿宋" w:eastAsia="仿宋" w:cs="仿宋"/>
        </w:rPr>
      </w:pPr>
    </w:p>
    <w:p w14:paraId="4300901F">
      <w:pPr>
        <w:spacing w:line="800" w:lineRule="exact"/>
        <w:rPr>
          <w:rFonts w:hint="eastAsia" w:ascii="仿宋" w:hAnsi="仿宋" w:eastAsia="仿宋" w:cs="仿宋"/>
        </w:rPr>
      </w:pPr>
    </w:p>
    <w:p w14:paraId="7FEDEEF5">
      <w:pPr>
        <w:spacing w:line="480" w:lineRule="exact"/>
        <w:ind w:firstLine="759" w:firstLineChars="252"/>
        <w:rPr>
          <w:rFonts w:hint="eastAsia" w:ascii="仿宋" w:hAnsi="仿宋" w:eastAsia="仿宋" w:cs="仿宋"/>
          <w:b/>
          <w:sz w:val="30"/>
          <w:szCs w:val="30"/>
        </w:rPr>
      </w:pPr>
    </w:p>
    <w:p w14:paraId="000EE4E8">
      <w:pPr>
        <w:spacing w:line="480" w:lineRule="exact"/>
        <w:ind w:firstLine="1946" w:firstLineChars="646"/>
        <w:rPr>
          <w:rFonts w:hint="eastAsia" w:ascii="仿宋" w:hAnsi="仿宋" w:eastAsia="仿宋" w:cs="仿宋"/>
          <w:b/>
          <w:sz w:val="30"/>
          <w:szCs w:val="30"/>
        </w:rPr>
      </w:pPr>
    </w:p>
    <w:p w14:paraId="3B76B030">
      <w:pPr>
        <w:spacing w:line="480" w:lineRule="exact"/>
        <w:ind w:firstLine="1946" w:firstLineChars="646"/>
        <w:rPr>
          <w:rFonts w:hint="eastAsia" w:ascii="仿宋" w:hAnsi="仿宋" w:eastAsia="仿宋" w:cs="仿宋"/>
          <w:b/>
          <w:sz w:val="30"/>
          <w:szCs w:val="30"/>
        </w:rPr>
      </w:pPr>
    </w:p>
    <w:p w14:paraId="652535E0">
      <w:pPr>
        <w:spacing w:line="480" w:lineRule="exact"/>
        <w:ind w:firstLine="1946" w:firstLineChars="646"/>
        <w:rPr>
          <w:rFonts w:hint="eastAsia" w:ascii="仿宋" w:hAnsi="仿宋" w:eastAsia="仿宋" w:cs="仿宋"/>
          <w:b/>
          <w:sz w:val="30"/>
          <w:szCs w:val="30"/>
        </w:rPr>
      </w:pPr>
    </w:p>
    <w:p w14:paraId="01984947">
      <w:pPr>
        <w:spacing w:line="480" w:lineRule="exact"/>
        <w:rPr>
          <w:rFonts w:hint="eastAsia" w:ascii="仿宋" w:hAnsi="仿宋" w:eastAsia="仿宋" w:cs="仿宋"/>
        </w:rPr>
      </w:pPr>
    </w:p>
    <w:p w14:paraId="7ED74704">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br w:type="page"/>
      </w:r>
      <w:r>
        <w:rPr>
          <w:rFonts w:hint="eastAsia" w:ascii="仿宋" w:hAnsi="仿宋" w:eastAsia="仿宋" w:cs="仿宋"/>
          <w:b/>
          <w:sz w:val="30"/>
          <w:szCs w:val="30"/>
        </w:rPr>
        <w:t xml:space="preserve">第一章   </w:t>
      </w:r>
      <w:bookmarkEnd w:id="0"/>
      <w:bookmarkStart w:id="1" w:name="_Toc136662203"/>
      <w:r>
        <w:rPr>
          <w:rFonts w:hint="eastAsia" w:ascii="仿宋" w:hAnsi="仿宋" w:eastAsia="仿宋" w:cs="仿宋"/>
          <w:b/>
          <w:sz w:val="30"/>
          <w:szCs w:val="30"/>
        </w:rPr>
        <w:t>询价公告</w:t>
      </w:r>
    </w:p>
    <w:p w14:paraId="2D1D8A0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一、项目基本情况</w:t>
      </w:r>
    </w:p>
    <w:p w14:paraId="4686996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项目编号：</w:t>
      </w:r>
      <w:r>
        <w:rPr>
          <w:rFonts w:hint="eastAsia" w:ascii="仿宋" w:hAnsi="仿宋" w:eastAsia="仿宋" w:cs="仿宋"/>
          <w:i w:val="0"/>
          <w:caps w:val="0"/>
          <w:color w:val="444444"/>
          <w:spacing w:val="0"/>
          <w:sz w:val="24"/>
          <w:szCs w:val="24"/>
          <w:shd w:val="clear" w:color="auto" w:fill="FFFFFF"/>
          <w:lang w:val="en-US" w:eastAsia="zh-CN"/>
        </w:rPr>
        <w:t>HJJS2026052501</w:t>
      </w:r>
    </w:p>
    <w:p w14:paraId="335E715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eastAsia="zh-CN"/>
        </w:rPr>
      </w:pPr>
      <w:r>
        <w:rPr>
          <w:rFonts w:hint="eastAsia" w:ascii="仿宋" w:hAnsi="仿宋" w:eastAsia="仿宋" w:cs="仿宋"/>
          <w:i w:val="0"/>
          <w:caps w:val="0"/>
          <w:color w:val="444444"/>
          <w:spacing w:val="0"/>
          <w:sz w:val="24"/>
          <w:szCs w:val="24"/>
          <w:shd w:val="clear" w:color="auto" w:fill="FFFFFF"/>
          <w:lang w:val="en-US" w:eastAsia="zh-CN"/>
        </w:rPr>
        <w:t>2.</w:t>
      </w:r>
      <w:r>
        <w:rPr>
          <w:rFonts w:hint="eastAsia" w:ascii="仿宋" w:hAnsi="仿宋" w:eastAsia="仿宋" w:cs="仿宋"/>
          <w:i w:val="0"/>
          <w:caps w:val="0"/>
          <w:color w:val="444444"/>
          <w:spacing w:val="0"/>
          <w:sz w:val="24"/>
          <w:szCs w:val="24"/>
          <w:shd w:val="clear" w:color="auto" w:fill="FFFFFF"/>
        </w:rPr>
        <w:t>项目名称：</w:t>
      </w:r>
      <w:r>
        <w:rPr>
          <w:rFonts w:hint="eastAsia" w:ascii="仿宋" w:hAnsi="仿宋" w:eastAsia="仿宋" w:cs="仿宋"/>
          <w:i w:val="0"/>
          <w:caps w:val="0"/>
          <w:color w:val="444444"/>
          <w:spacing w:val="0"/>
          <w:sz w:val="24"/>
          <w:szCs w:val="24"/>
          <w:shd w:val="clear" w:color="auto" w:fill="FFFFFF"/>
          <w:lang w:eastAsia="zh-CN"/>
        </w:rPr>
        <w:t>2026届毕业典礼暨成人仪式活动物资采购项目</w:t>
      </w:r>
    </w:p>
    <w:p w14:paraId="6CB6420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i w:val="0"/>
          <w:caps w:val="0"/>
          <w:color w:val="444444"/>
          <w:spacing w:val="0"/>
          <w:sz w:val="24"/>
          <w:szCs w:val="24"/>
          <w:shd w:val="clear" w:color="auto" w:fill="FFFFFF"/>
          <w:lang w:val="en-US" w:eastAsia="zh-CN"/>
        </w:rPr>
        <w:t>3.</w:t>
      </w:r>
      <w:r>
        <w:rPr>
          <w:rFonts w:hint="eastAsia" w:ascii="仿宋" w:hAnsi="仿宋" w:eastAsia="仿宋" w:cs="仿宋"/>
          <w:i w:val="0"/>
          <w:caps w:val="0"/>
          <w:color w:val="444444"/>
          <w:spacing w:val="0"/>
          <w:sz w:val="24"/>
          <w:szCs w:val="24"/>
          <w:shd w:val="clear" w:color="auto" w:fill="FFFFFF"/>
        </w:rPr>
        <w:t>采购方式：</w:t>
      </w:r>
      <w:r>
        <w:rPr>
          <w:rFonts w:hint="eastAsia" w:ascii="仿宋" w:hAnsi="仿宋" w:eastAsia="仿宋" w:cs="仿宋"/>
          <w:i w:val="0"/>
          <w:caps w:val="0"/>
          <w:color w:val="444444"/>
          <w:spacing w:val="0"/>
          <w:sz w:val="24"/>
          <w:szCs w:val="24"/>
          <w:shd w:val="clear" w:color="auto" w:fill="FFFFFF"/>
          <w:lang w:eastAsia="zh-CN"/>
        </w:rPr>
        <w:t>询价</w:t>
      </w:r>
    </w:p>
    <w:p w14:paraId="13A6299D">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val="en-US" w:eastAsia="zh-CN"/>
        </w:rPr>
        <w:t>4.</w:t>
      </w:r>
      <w:r>
        <w:rPr>
          <w:rFonts w:hint="eastAsia" w:ascii="仿宋" w:hAnsi="仿宋" w:eastAsia="仿宋" w:cs="仿宋"/>
          <w:i w:val="0"/>
          <w:caps w:val="0"/>
          <w:color w:val="444444"/>
          <w:spacing w:val="0"/>
          <w:sz w:val="24"/>
          <w:szCs w:val="24"/>
          <w:shd w:val="clear" w:color="auto" w:fill="FFFFFF"/>
        </w:rPr>
        <w:t>预算金额：</w:t>
      </w:r>
      <w:r>
        <w:rPr>
          <w:rFonts w:hint="eastAsia" w:ascii="仿宋" w:hAnsi="仿宋" w:eastAsia="仿宋" w:cs="仿宋"/>
          <w:i w:val="0"/>
          <w:caps w:val="0"/>
          <w:color w:val="444444"/>
          <w:spacing w:val="0"/>
          <w:sz w:val="24"/>
          <w:szCs w:val="24"/>
          <w:shd w:val="clear" w:color="auto" w:fill="FFFFFF"/>
          <w:lang w:val="en-US" w:eastAsia="zh-CN"/>
        </w:rPr>
        <w:t>64300（</w:t>
      </w:r>
      <w:r>
        <w:rPr>
          <w:rFonts w:hint="eastAsia" w:ascii="仿宋" w:hAnsi="仿宋" w:eastAsia="仿宋" w:cs="仿宋"/>
          <w:i w:val="0"/>
          <w:caps w:val="0"/>
          <w:color w:val="444444"/>
          <w:spacing w:val="0"/>
          <w:sz w:val="24"/>
          <w:szCs w:val="24"/>
          <w:shd w:val="clear" w:color="auto" w:fill="FFFFFF"/>
        </w:rPr>
        <w:t>元</w:t>
      </w:r>
      <w:r>
        <w:rPr>
          <w:rFonts w:hint="eastAsia" w:ascii="仿宋" w:hAnsi="仿宋" w:eastAsia="仿宋" w:cs="仿宋"/>
          <w:i w:val="0"/>
          <w:caps w:val="0"/>
          <w:color w:val="444444"/>
          <w:spacing w:val="0"/>
          <w:sz w:val="24"/>
          <w:szCs w:val="24"/>
          <w:shd w:val="clear" w:color="auto" w:fill="FFFFFF"/>
          <w:lang w:eastAsia="zh-CN"/>
        </w:rPr>
        <w:t>）</w:t>
      </w:r>
    </w:p>
    <w:p w14:paraId="231477F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highlight w:val="none"/>
          <w:shd w:val="clear" w:color="auto" w:fill="FFFFFF"/>
        </w:rPr>
      </w:pPr>
      <w:r>
        <w:rPr>
          <w:rFonts w:hint="eastAsia" w:ascii="仿宋" w:hAnsi="仿宋" w:eastAsia="仿宋" w:cs="仿宋"/>
          <w:i w:val="0"/>
          <w:caps w:val="0"/>
          <w:color w:val="444444"/>
          <w:spacing w:val="0"/>
          <w:sz w:val="24"/>
          <w:szCs w:val="24"/>
          <w:shd w:val="clear" w:color="auto" w:fill="FFFFFF"/>
          <w:lang w:val="en-US" w:eastAsia="zh-CN"/>
        </w:rPr>
        <w:t>5.</w:t>
      </w:r>
      <w:r>
        <w:rPr>
          <w:rFonts w:hint="eastAsia" w:ascii="仿宋" w:hAnsi="仿宋" w:eastAsia="仿宋" w:cs="仿宋"/>
          <w:i w:val="0"/>
          <w:caps w:val="0"/>
          <w:color w:val="444444"/>
          <w:spacing w:val="0"/>
          <w:sz w:val="24"/>
          <w:szCs w:val="24"/>
          <w:shd w:val="clear" w:color="auto" w:fill="FFFFFF"/>
        </w:rPr>
        <w:t>采购需求：</w:t>
      </w:r>
      <w:r>
        <w:rPr>
          <w:rFonts w:hint="eastAsia" w:ascii="仿宋" w:hAnsi="仿宋" w:eastAsia="仿宋" w:cs="仿宋"/>
          <w:i w:val="0"/>
          <w:caps w:val="0"/>
          <w:color w:val="444444"/>
          <w:spacing w:val="0"/>
          <w:sz w:val="24"/>
          <w:szCs w:val="24"/>
          <w:shd w:val="clear" w:color="auto" w:fill="FFFFFF"/>
          <w:lang w:eastAsia="zh-CN"/>
        </w:rPr>
        <w:t>毕业典礼暨成人仪式活动物资</w:t>
      </w:r>
      <w:r>
        <w:rPr>
          <w:rFonts w:hint="eastAsia" w:ascii="仿宋" w:hAnsi="仿宋" w:eastAsia="仿宋" w:cs="仿宋"/>
          <w:i w:val="0"/>
          <w:caps w:val="0"/>
          <w:color w:val="444444"/>
          <w:spacing w:val="0"/>
          <w:sz w:val="24"/>
          <w:szCs w:val="24"/>
          <w:highlight w:val="none"/>
          <w:shd w:val="clear" w:color="auto" w:fill="FFFFFF"/>
        </w:rPr>
        <w:t>（具体内容详见</w:t>
      </w:r>
      <w:r>
        <w:rPr>
          <w:rFonts w:hint="eastAsia" w:ascii="仿宋" w:hAnsi="仿宋" w:eastAsia="仿宋" w:cs="仿宋"/>
          <w:i w:val="0"/>
          <w:caps w:val="0"/>
          <w:color w:val="444444"/>
          <w:spacing w:val="0"/>
          <w:sz w:val="24"/>
          <w:szCs w:val="24"/>
          <w:highlight w:val="none"/>
          <w:shd w:val="clear" w:color="auto" w:fill="FFFFFF"/>
          <w:lang w:eastAsia="zh-CN"/>
        </w:rPr>
        <w:t>询价</w:t>
      </w:r>
      <w:r>
        <w:rPr>
          <w:rFonts w:hint="eastAsia" w:ascii="仿宋" w:hAnsi="仿宋" w:eastAsia="仿宋" w:cs="仿宋"/>
          <w:i w:val="0"/>
          <w:caps w:val="0"/>
          <w:color w:val="444444"/>
          <w:spacing w:val="0"/>
          <w:sz w:val="24"/>
          <w:szCs w:val="24"/>
          <w:highlight w:val="none"/>
          <w:shd w:val="clear" w:color="auto" w:fill="FFFFFF"/>
        </w:rPr>
        <w:t>文件）</w:t>
      </w:r>
    </w:p>
    <w:p w14:paraId="0FF8985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二、申请人的资格要求</w:t>
      </w:r>
    </w:p>
    <w:p w14:paraId="7D72C22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满足《中华人民共和国政府采购法》第二十二条规定，即：</w:t>
      </w:r>
    </w:p>
    <w:p w14:paraId="2E96432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（1）具有独立承担民事责任的能力；</w:t>
      </w:r>
    </w:p>
    <w:p w14:paraId="101AA0B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（2）具有良好的商业信誉和健全的财务会计制度；</w:t>
      </w:r>
    </w:p>
    <w:p w14:paraId="3BC5B1C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（3）具有履行合同所必需的设备和专业技术能力；</w:t>
      </w:r>
    </w:p>
    <w:p w14:paraId="481614E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（4）有依法缴纳税收和社会保障资金的良好记录；</w:t>
      </w:r>
    </w:p>
    <w:p w14:paraId="60491B2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（5）参加政府采购活动前三年内，在经营活动中没有重大违法记录；</w:t>
      </w:r>
    </w:p>
    <w:p w14:paraId="1677587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（6）法律、行政法规规定的其他条件。</w:t>
      </w:r>
    </w:p>
    <w:p w14:paraId="40B71401">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2.供应商及法定代表人近三年应无行贿犯罪记录，以“中国裁判文书网”中查询结果为准（提供上述网站查询的信息截图）；</w:t>
      </w:r>
    </w:p>
    <w:p w14:paraId="0F6B46A7">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181F968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三、报名时间</w:t>
      </w:r>
      <w:r>
        <w:rPr>
          <w:rFonts w:hint="eastAsia" w:ascii="仿宋" w:hAnsi="仿宋" w:eastAsia="仿宋" w:cs="仿宋"/>
          <w:b/>
          <w:i w:val="0"/>
          <w:caps w:val="0"/>
          <w:color w:val="444444"/>
          <w:spacing w:val="0"/>
          <w:sz w:val="24"/>
          <w:szCs w:val="24"/>
          <w:shd w:val="clear" w:color="auto" w:fill="FFFFFF"/>
          <w:lang w:val="en-US" w:eastAsia="zh-CN"/>
        </w:rPr>
        <w:t>及</w:t>
      </w:r>
      <w:r>
        <w:rPr>
          <w:rFonts w:hint="eastAsia" w:ascii="仿宋" w:hAnsi="仿宋" w:eastAsia="仿宋" w:cs="仿宋"/>
          <w:b/>
          <w:i w:val="0"/>
          <w:caps w:val="0"/>
          <w:color w:val="444444"/>
          <w:spacing w:val="0"/>
          <w:sz w:val="24"/>
          <w:szCs w:val="24"/>
          <w:shd w:val="clear" w:color="auto" w:fill="FFFFFF"/>
        </w:rPr>
        <w:t>获取采购文件</w:t>
      </w:r>
    </w:p>
    <w:p w14:paraId="3E4443B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color w:val="000000"/>
          <w:sz w:val="24"/>
          <w:szCs w:val="24"/>
          <w:highlight w:val="none"/>
        </w:rPr>
      </w:pPr>
      <w:r>
        <w:rPr>
          <w:rFonts w:hint="eastAsia" w:ascii="仿宋" w:hAnsi="仿宋" w:eastAsia="仿宋" w:cs="仿宋"/>
          <w:i w:val="0"/>
          <w:iCs w:val="0"/>
          <w:caps w:val="0"/>
          <w:color w:val="000000"/>
          <w:spacing w:val="0"/>
          <w:sz w:val="24"/>
          <w:szCs w:val="24"/>
          <w:highlight w:val="none"/>
          <w:shd w:val="clear" w:color="auto" w:fill="FFFFFF"/>
          <w:lang w:eastAsia="zh-CN"/>
        </w:rPr>
        <w:t>1.</w:t>
      </w:r>
      <w:r>
        <w:rPr>
          <w:rFonts w:hint="eastAsia" w:ascii="仿宋" w:hAnsi="仿宋" w:eastAsia="仿宋" w:cs="仿宋"/>
          <w:i w:val="0"/>
          <w:iCs w:val="0"/>
          <w:caps w:val="0"/>
          <w:color w:val="000000"/>
          <w:spacing w:val="0"/>
          <w:sz w:val="24"/>
          <w:szCs w:val="24"/>
          <w:highlight w:val="none"/>
          <w:shd w:val="clear" w:color="auto" w:fill="FFFFFF"/>
        </w:rPr>
        <w:t>凡有意报名的供应商请于202</w:t>
      </w:r>
      <w:r>
        <w:rPr>
          <w:rFonts w:hint="eastAsia" w:ascii="仿宋" w:hAnsi="仿宋" w:eastAsia="仿宋" w:cs="仿宋"/>
          <w:i w:val="0"/>
          <w:iCs w:val="0"/>
          <w:caps w:val="0"/>
          <w:color w:val="000000"/>
          <w:spacing w:val="0"/>
          <w:sz w:val="24"/>
          <w:szCs w:val="24"/>
          <w:highlight w:val="none"/>
          <w:shd w:val="clear" w:color="auto" w:fill="FFFFFF"/>
          <w:lang w:val="en-US" w:eastAsia="zh-CN"/>
        </w:rPr>
        <w:t>6</w:t>
      </w:r>
      <w:r>
        <w:rPr>
          <w:rFonts w:hint="eastAsia" w:ascii="仿宋" w:hAnsi="仿宋" w:eastAsia="仿宋" w:cs="仿宋"/>
          <w:i w:val="0"/>
          <w:iCs w:val="0"/>
          <w:caps w:val="0"/>
          <w:color w:val="000000"/>
          <w:spacing w:val="0"/>
          <w:sz w:val="24"/>
          <w:szCs w:val="24"/>
          <w:highlight w:val="none"/>
          <w:shd w:val="clear" w:color="auto" w:fill="FFFFFF"/>
        </w:rPr>
        <w:t>年</w:t>
      </w:r>
      <w:r>
        <w:rPr>
          <w:rFonts w:hint="eastAsia" w:ascii="仿宋" w:hAnsi="仿宋" w:eastAsia="仿宋" w:cs="仿宋"/>
          <w:i w:val="0"/>
          <w:iCs w:val="0"/>
          <w:caps w:val="0"/>
          <w:color w:val="000000"/>
          <w:spacing w:val="0"/>
          <w:sz w:val="24"/>
          <w:szCs w:val="24"/>
          <w:highlight w:val="none"/>
          <w:shd w:val="clear" w:color="auto" w:fill="FFFFFF"/>
          <w:lang w:val="en-US" w:eastAsia="zh-CN"/>
        </w:rPr>
        <w:t>5</w:t>
      </w:r>
      <w:r>
        <w:rPr>
          <w:rFonts w:hint="eastAsia" w:ascii="仿宋" w:hAnsi="仿宋" w:eastAsia="仿宋" w:cs="仿宋"/>
          <w:i w:val="0"/>
          <w:iCs w:val="0"/>
          <w:caps w:val="0"/>
          <w:color w:val="000000"/>
          <w:spacing w:val="0"/>
          <w:sz w:val="24"/>
          <w:szCs w:val="24"/>
          <w:highlight w:val="none"/>
          <w:shd w:val="clear" w:color="auto" w:fill="FFFFFF"/>
        </w:rPr>
        <w:t>月</w:t>
      </w:r>
      <w:r>
        <w:rPr>
          <w:rFonts w:hint="eastAsia" w:ascii="仿宋" w:hAnsi="仿宋" w:eastAsia="仿宋" w:cs="仿宋"/>
          <w:i w:val="0"/>
          <w:iCs w:val="0"/>
          <w:caps w:val="0"/>
          <w:color w:val="000000"/>
          <w:spacing w:val="0"/>
          <w:sz w:val="24"/>
          <w:szCs w:val="24"/>
          <w:highlight w:val="none"/>
          <w:shd w:val="clear" w:color="auto" w:fill="FFFFFF"/>
          <w:lang w:val="en-US" w:eastAsia="zh-CN"/>
        </w:rPr>
        <w:t>24</w:t>
      </w:r>
      <w:r>
        <w:rPr>
          <w:rFonts w:hint="eastAsia" w:ascii="仿宋" w:hAnsi="仿宋" w:eastAsia="仿宋" w:cs="仿宋"/>
          <w:i w:val="0"/>
          <w:iCs w:val="0"/>
          <w:caps w:val="0"/>
          <w:color w:val="000000"/>
          <w:spacing w:val="0"/>
          <w:sz w:val="24"/>
          <w:szCs w:val="24"/>
          <w:highlight w:val="none"/>
          <w:shd w:val="clear" w:color="auto" w:fill="FFFFFF"/>
        </w:rPr>
        <w:t>日（星期</w:t>
      </w:r>
      <w:r>
        <w:rPr>
          <w:rFonts w:hint="eastAsia" w:ascii="仿宋" w:hAnsi="仿宋" w:eastAsia="仿宋" w:cs="仿宋"/>
          <w:i w:val="0"/>
          <w:iCs w:val="0"/>
          <w:caps w:val="0"/>
          <w:color w:val="000000"/>
          <w:spacing w:val="0"/>
          <w:sz w:val="24"/>
          <w:szCs w:val="24"/>
          <w:highlight w:val="none"/>
          <w:shd w:val="clear" w:color="auto" w:fill="FFFFFF"/>
          <w:lang w:val="en-US" w:eastAsia="zh-CN"/>
        </w:rPr>
        <w:t>日</w:t>
      </w:r>
      <w:r>
        <w:rPr>
          <w:rFonts w:hint="eastAsia" w:ascii="仿宋" w:hAnsi="仿宋" w:eastAsia="仿宋" w:cs="仿宋"/>
          <w:i w:val="0"/>
          <w:iCs w:val="0"/>
          <w:caps w:val="0"/>
          <w:color w:val="000000"/>
          <w:spacing w:val="0"/>
          <w:sz w:val="24"/>
          <w:szCs w:val="24"/>
          <w:highlight w:val="none"/>
          <w:shd w:val="clear" w:color="auto" w:fill="FFFFFF"/>
        </w:rPr>
        <w:t>）17</w:t>
      </w:r>
      <w:r>
        <w:rPr>
          <w:rFonts w:hint="eastAsia" w:ascii="仿宋" w:hAnsi="仿宋" w:eastAsia="仿宋" w:cs="仿宋"/>
          <w:i w:val="0"/>
          <w:iCs w:val="0"/>
          <w:caps w:val="0"/>
          <w:color w:val="000000"/>
          <w:spacing w:val="0"/>
          <w:sz w:val="24"/>
          <w:szCs w:val="24"/>
          <w:highlight w:val="none"/>
          <w:shd w:val="clear" w:color="auto" w:fill="FFFFFF"/>
          <w:lang w:eastAsia="zh-CN"/>
        </w:rPr>
        <w:t>:</w:t>
      </w:r>
      <w:r>
        <w:rPr>
          <w:rFonts w:hint="eastAsia" w:ascii="仿宋" w:hAnsi="仿宋" w:eastAsia="仿宋" w:cs="仿宋"/>
          <w:i w:val="0"/>
          <w:iCs w:val="0"/>
          <w:caps w:val="0"/>
          <w:color w:val="000000"/>
          <w:spacing w:val="0"/>
          <w:sz w:val="24"/>
          <w:szCs w:val="24"/>
          <w:highlight w:val="none"/>
          <w:shd w:val="clear" w:color="auto" w:fill="FFFFFF"/>
        </w:rPr>
        <w:t>00前自行</w:t>
      </w:r>
      <w:r>
        <w:rPr>
          <w:rFonts w:hint="eastAsia" w:ascii="仿宋" w:hAnsi="仿宋" w:eastAsia="仿宋" w:cs="仿宋"/>
          <w:i w:val="0"/>
          <w:iCs w:val="0"/>
          <w:caps w:val="0"/>
          <w:color w:val="000000"/>
          <w:spacing w:val="0"/>
          <w:sz w:val="24"/>
          <w:szCs w:val="24"/>
          <w:highlight w:val="none"/>
          <w:shd w:val="clear" w:color="auto" w:fill="FFFFFF"/>
          <w:lang w:val="en-US" w:eastAsia="zh-CN"/>
        </w:rPr>
        <w:t>在附件中</w:t>
      </w:r>
      <w:r>
        <w:rPr>
          <w:rFonts w:hint="eastAsia" w:ascii="仿宋" w:hAnsi="仿宋" w:eastAsia="仿宋" w:cs="仿宋"/>
          <w:i w:val="0"/>
          <w:iCs w:val="0"/>
          <w:caps w:val="0"/>
          <w:color w:val="000000"/>
          <w:spacing w:val="0"/>
          <w:sz w:val="24"/>
          <w:szCs w:val="24"/>
          <w:highlight w:val="none"/>
          <w:shd w:val="clear" w:color="auto" w:fill="FFFFFF"/>
        </w:rPr>
        <w:t>下载打印报名登记表填写完整并加盖公章以PDF文档</w:t>
      </w:r>
      <w:r>
        <w:rPr>
          <w:rFonts w:hint="eastAsia" w:ascii="仿宋" w:hAnsi="仿宋" w:eastAsia="仿宋" w:cs="仿宋"/>
          <w:i w:val="0"/>
          <w:iCs w:val="0"/>
          <w:caps w:val="0"/>
          <w:color w:val="000000"/>
          <w:spacing w:val="0"/>
          <w:sz w:val="24"/>
          <w:szCs w:val="24"/>
          <w:highlight w:val="none"/>
          <w:shd w:val="clear" w:color="auto" w:fill="FFFFFF"/>
          <w:lang w:eastAsia="zh-CN"/>
        </w:rPr>
        <w:t>（</w:t>
      </w:r>
      <w:r>
        <w:rPr>
          <w:rFonts w:hint="eastAsia" w:ascii="仿宋" w:hAnsi="仿宋" w:eastAsia="仿宋" w:cs="仿宋"/>
          <w:i w:val="0"/>
          <w:iCs w:val="0"/>
          <w:caps w:val="0"/>
          <w:color w:val="000000"/>
          <w:spacing w:val="0"/>
          <w:sz w:val="24"/>
          <w:szCs w:val="24"/>
          <w:highlight w:val="none"/>
          <w:shd w:val="clear" w:color="auto" w:fill="FFFFFF"/>
          <w:lang w:val="en-US" w:eastAsia="zh-CN"/>
        </w:rPr>
        <w:t>以公司名称命名</w:t>
      </w:r>
      <w:r>
        <w:rPr>
          <w:rFonts w:hint="eastAsia" w:ascii="仿宋" w:hAnsi="仿宋" w:eastAsia="仿宋" w:cs="仿宋"/>
          <w:i w:val="0"/>
          <w:iCs w:val="0"/>
          <w:caps w:val="0"/>
          <w:color w:val="000000"/>
          <w:spacing w:val="0"/>
          <w:sz w:val="24"/>
          <w:szCs w:val="24"/>
          <w:highlight w:val="none"/>
          <w:shd w:val="clear" w:color="auto" w:fill="FFFFFF"/>
          <w:lang w:eastAsia="zh-CN"/>
        </w:rPr>
        <w:t>）</w:t>
      </w:r>
      <w:r>
        <w:rPr>
          <w:rFonts w:hint="eastAsia" w:ascii="仿宋" w:hAnsi="仿宋" w:eastAsia="仿宋" w:cs="仿宋"/>
          <w:i w:val="0"/>
          <w:iCs w:val="0"/>
          <w:caps w:val="0"/>
          <w:color w:val="000000"/>
          <w:spacing w:val="0"/>
          <w:sz w:val="24"/>
          <w:szCs w:val="24"/>
          <w:highlight w:val="none"/>
          <w:shd w:val="clear" w:color="auto" w:fill="FFFFFF"/>
        </w:rPr>
        <w:t>的形式发往邮箱</w:t>
      </w:r>
      <w:r>
        <w:rPr>
          <w:rFonts w:hint="eastAsia" w:ascii="仿宋" w:hAnsi="仿宋" w:eastAsia="仿宋" w:cs="仿宋"/>
          <w:i w:val="0"/>
          <w:iCs w:val="0"/>
          <w:caps w:val="0"/>
          <w:color w:val="000000"/>
          <w:spacing w:val="0"/>
          <w:sz w:val="24"/>
          <w:szCs w:val="24"/>
          <w:highlight w:val="none"/>
          <w:shd w:val="clear" w:color="auto" w:fill="FFFFFF"/>
          <w:lang w:val="en-US" w:eastAsia="zh-CN"/>
        </w:rPr>
        <w:t>1144124661</w:t>
      </w:r>
      <w:r>
        <w:rPr>
          <w:rFonts w:hint="eastAsia" w:ascii="仿宋" w:hAnsi="仿宋" w:eastAsia="仿宋" w:cs="仿宋"/>
          <w:i w:val="0"/>
          <w:iCs w:val="0"/>
          <w:caps w:val="0"/>
          <w:color w:val="000000"/>
          <w:spacing w:val="0"/>
          <w:sz w:val="24"/>
          <w:szCs w:val="24"/>
          <w:highlight w:val="none"/>
          <w:shd w:val="clear" w:color="auto" w:fill="FFFFFF"/>
        </w:rPr>
        <w:t>@qq.com参与报名，需在邮箱正文中写明参与项目名称和参与报名公司名称。</w:t>
      </w:r>
    </w:p>
    <w:p w14:paraId="7323ABC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highlight w:val="none"/>
          <w:lang w:val="en-US" w:eastAsia="zh-CN"/>
        </w:rPr>
      </w:pPr>
      <w:r>
        <w:rPr>
          <w:rFonts w:hint="eastAsia" w:ascii="仿宋" w:hAnsi="仿宋" w:eastAsia="仿宋" w:cs="仿宋"/>
          <w:i w:val="0"/>
          <w:iCs w:val="0"/>
          <w:caps w:val="0"/>
          <w:color w:val="000000"/>
          <w:spacing w:val="0"/>
          <w:sz w:val="24"/>
          <w:szCs w:val="24"/>
          <w:highlight w:val="none"/>
          <w:shd w:val="clear" w:color="auto" w:fill="FFFFFF"/>
          <w:lang w:eastAsia="zh-CN"/>
        </w:rPr>
        <w:t>2.</w:t>
      </w:r>
      <w:r>
        <w:rPr>
          <w:rFonts w:hint="eastAsia" w:ascii="仿宋" w:hAnsi="仿宋" w:eastAsia="仿宋" w:cs="仿宋"/>
          <w:i w:val="0"/>
          <w:iCs w:val="0"/>
          <w:caps w:val="0"/>
          <w:color w:val="000000"/>
          <w:spacing w:val="0"/>
          <w:sz w:val="24"/>
          <w:szCs w:val="24"/>
          <w:highlight w:val="none"/>
          <w:shd w:val="clear" w:color="auto" w:fill="FFFFFF"/>
          <w:lang w:val="en-US" w:eastAsia="zh-CN"/>
        </w:rPr>
        <w:t>已报名供应商自行在附件中下载采购文件。</w:t>
      </w:r>
    </w:p>
    <w:p w14:paraId="07E97870">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四、响应文件提交</w:t>
      </w:r>
    </w:p>
    <w:p w14:paraId="41481D5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开始时间：</w:t>
      </w:r>
      <w:r>
        <w:rPr>
          <w:rFonts w:hint="eastAsia" w:ascii="仿宋" w:hAnsi="仿宋" w:eastAsia="仿宋" w:cs="仿宋"/>
          <w:i w:val="0"/>
          <w:caps w:val="0"/>
          <w:color w:val="444444"/>
          <w:spacing w:val="0"/>
          <w:sz w:val="24"/>
          <w:szCs w:val="24"/>
          <w:highlight w:val="none"/>
          <w:shd w:val="clear" w:color="auto" w:fill="FFFFFF"/>
        </w:rPr>
        <w:t>202</w:t>
      </w:r>
      <w:r>
        <w:rPr>
          <w:rFonts w:hint="eastAsia" w:ascii="仿宋" w:hAnsi="仿宋" w:eastAsia="仿宋" w:cs="仿宋"/>
          <w:i w:val="0"/>
          <w:caps w:val="0"/>
          <w:color w:val="444444"/>
          <w:spacing w:val="0"/>
          <w:sz w:val="24"/>
          <w:szCs w:val="24"/>
          <w:highlight w:val="none"/>
          <w:shd w:val="clear" w:color="auto" w:fill="FFFFFF"/>
          <w:lang w:val="en-US" w:eastAsia="zh-CN"/>
        </w:rPr>
        <w:t>6</w:t>
      </w:r>
      <w:r>
        <w:rPr>
          <w:rFonts w:hint="eastAsia" w:ascii="仿宋" w:hAnsi="仿宋" w:eastAsia="仿宋" w:cs="仿宋"/>
          <w:i w:val="0"/>
          <w:caps w:val="0"/>
          <w:color w:val="444444"/>
          <w:spacing w:val="0"/>
          <w:sz w:val="24"/>
          <w:szCs w:val="24"/>
          <w:highlight w:val="none"/>
          <w:shd w:val="clear" w:color="auto" w:fill="FFFFFF"/>
        </w:rPr>
        <w:t>年</w:t>
      </w:r>
      <w:r>
        <w:rPr>
          <w:rFonts w:hint="eastAsia" w:ascii="仿宋" w:hAnsi="仿宋" w:eastAsia="仿宋" w:cs="仿宋"/>
          <w:i w:val="0"/>
          <w:caps w:val="0"/>
          <w:color w:val="444444"/>
          <w:spacing w:val="0"/>
          <w:sz w:val="24"/>
          <w:szCs w:val="24"/>
          <w:highlight w:val="none"/>
          <w:shd w:val="clear" w:color="auto" w:fill="FFFFFF"/>
          <w:lang w:val="en-US" w:eastAsia="zh-CN"/>
        </w:rPr>
        <w:t>5</w:t>
      </w:r>
      <w:r>
        <w:rPr>
          <w:rFonts w:hint="eastAsia" w:ascii="仿宋" w:hAnsi="仿宋" w:eastAsia="仿宋" w:cs="仿宋"/>
          <w:i w:val="0"/>
          <w:caps w:val="0"/>
          <w:color w:val="444444"/>
          <w:spacing w:val="0"/>
          <w:sz w:val="24"/>
          <w:szCs w:val="24"/>
          <w:highlight w:val="none"/>
          <w:shd w:val="clear" w:color="auto" w:fill="FFFFFF"/>
        </w:rPr>
        <w:t>月</w:t>
      </w:r>
      <w:r>
        <w:rPr>
          <w:rFonts w:hint="eastAsia" w:ascii="仿宋" w:hAnsi="仿宋" w:eastAsia="仿宋" w:cs="仿宋"/>
          <w:i w:val="0"/>
          <w:caps w:val="0"/>
          <w:color w:val="444444"/>
          <w:spacing w:val="0"/>
          <w:sz w:val="24"/>
          <w:szCs w:val="24"/>
          <w:highlight w:val="none"/>
          <w:shd w:val="clear" w:color="auto" w:fill="FFFFFF"/>
          <w:lang w:val="en-US" w:eastAsia="zh-CN"/>
        </w:rPr>
        <w:t>25</w:t>
      </w:r>
      <w:r>
        <w:rPr>
          <w:rFonts w:hint="eastAsia" w:ascii="仿宋" w:hAnsi="仿宋" w:eastAsia="仿宋" w:cs="仿宋"/>
          <w:i w:val="0"/>
          <w:caps w:val="0"/>
          <w:color w:val="444444"/>
          <w:spacing w:val="0"/>
          <w:sz w:val="24"/>
          <w:szCs w:val="24"/>
          <w:highlight w:val="none"/>
          <w:shd w:val="clear" w:color="auto" w:fill="FFFFFF"/>
        </w:rPr>
        <w:t>日</w:t>
      </w:r>
      <w:r>
        <w:rPr>
          <w:rFonts w:hint="eastAsia" w:ascii="仿宋" w:hAnsi="仿宋" w:eastAsia="仿宋" w:cs="仿宋"/>
          <w:i w:val="0"/>
          <w:caps w:val="0"/>
          <w:color w:val="444444"/>
          <w:spacing w:val="0"/>
          <w:sz w:val="24"/>
          <w:szCs w:val="24"/>
          <w:highlight w:val="none"/>
          <w:shd w:val="clear" w:color="auto" w:fill="FFFFFF"/>
          <w:lang w:val="en-US" w:eastAsia="zh-CN"/>
        </w:rPr>
        <w:t>10</w:t>
      </w:r>
      <w:r>
        <w:rPr>
          <w:rFonts w:hint="eastAsia" w:ascii="仿宋" w:hAnsi="仿宋" w:eastAsia="仿宋" w:cs="仿宋"/>
          <w:i w:val="0"/>
          <w:caps w:val="0"/>
          <w:color w:val="444444"/>
          <w:spacing w:val="0"/>
          <w:sz w:val="24"/>
          <w:szCs w:val="24"/>
          <w:highlight w:val="none"/>
          <w:shd w:val="clear" w:color="auto" w:fill="FFFFFF"/>
        </w:rPr>
        <w:t>点</w:t>
      </w:r>
      <w:r>
        <w:rPr>
          <w:rFonts w:hint="eastAsia" w:ascii="仿宋" w:hAnsi="仿宋" w:eastAsia="仿宋" w:cs="仿宋"/>
          <w:i w:val="0"/>
          <w:caps w:val="0"/>
          <w:color w:val="444444"/>
          <w:spacing w:val="0"/>
          <w:sz w:val="24"/>
          <w:szCs w:val="24"/>
          <w:highlight w:val="none"/>
          <w:shd w:val="clear" w:color="auto" w:fill="FFFFFF"/>
          <w:lang w:val="en-US" w:eastAsia="zh-CN"/>
        </w:rPr>
        <w:t>00</w:t>
      </w:r>
      <w:r>
        <w:rPr>
          <w:rFonts w:hint="eastAsia" w:ascii="仿宋" w:hAnsi="仿宋" w:eastAsia="仿宋" w:cs="仿宋"/>
          <w:i w:val="0"/>
          <w:caps w:val="0"/>
          <w:color w:val="444444"/>
          <w:spacing w:val="0"/>
          <w:sz w:val="24"/>
          <w:szCs w:val="24"/>
          <w:highlight w:val="none"/>
          <w:shd w:val="clear" w:color="auto" w:fill="FFFFFF"/>
        </w:rPr>
        <w:t>分</w:t>
      </w:r>
      <w:r>
        <w:rPr>
          <w:rFonts w:hint="eastAsia" w:ascii="仿宋" w:hAnsi="仿宋" w:eastAsia="仿宋" w:cs="仿宋"/>
          <w:i w:val="0"/>
          <w:caps w:val="0"/>
          <w:color w:val="444444"/>
          <w:spacing w:val="0"/>
          <w:sz w:val="24"/>
          <w:szCs w:val="24"/>
          <w:shd w:val="clear" w:color="auto" w:fill="FFFFFF"/>
        </w:rPr>
        <w:t>（北京时间）</w:t>
      </w:r>
    </w:p>
    <w:p w14:paraId="3E12163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lang w:eastAsia="zh-CN"/>
        </w:rPr>
        <w:t>2.</w:t>
      </w:r>
      <w:r>
        <w:rPr>
          <w:rFonts w:hint="eastAsia" w:ascii="仿宋" w:hAnsi="仿宋" w:eastAsia="仿宋" w:cs="仿宋"/>
          <w:i w:val="0"/>
          <w:caps w:val="0"/>
          <w:color w:val="444444"/>
          <w:spacing w:val="0"/>
          <w:sz w:val="24"/>
          <w:szCs w:val="24"/>
          <w:shd w:val="clear" w:color="auto" w:fill="FFFFFF"/>
        </w:rPr>
        <w:t>截止时间：</w:t>
      </w:r>
      <w:r>
        <w:rPr>
          <w:rFonts w:hint="eastAsia" w:ascii="仿宋" w:hAnsi="仿宋" w:eastAsia="仿宋" w:cs="仿宋"/>
          <w:i w:val="0"/>
          <w:caps w:val="0"/>
          <w:color w:val="444444"/>
          <w:spacing w:val="0"/>
          <w:sz w:val="24"/>
          <w:szCs w:val="24"/>
          <w:highlight w:val="none"/>
          <w:shd w:val="clear" w:color="auto" w:fill="FFFFFF"/>
        </w:rPr>
        <w:t>202</w:t>
      </w:r>
      <w:r>
        <w:rPr>
          <w:rFonts w:hint="eastAsia" w:ascii="仿宋" w:hAnsi="仿宋" w:eastAsia="仿宋" w:cs="仿宋"/>
          <w:i w:val="0"/>
          <w:caps w:val="0"/>
          <w:color w:val="444444"/>
          <w:spacing w:val="0"/>
          <w:sz w:val="24"/>
          <w:szCs w:val="24"/>
          <w:highlight w:val="none"/>
          <w:shd w:val="clear" w:color="auto" w:fill="FFFFFF"/>
          <w:lang w:val="en-US" w:eastAsia="zh-CN"/>
        </w:rPr>
        <w:t>6</w:t>
      </w:r>
      <w:r>
        <w:rPr>
          <w:rFonts w:hint="eastAsia" w:ascii="仿宋" w:hAnsi="仿宋" w:eastAsia="仿宋" w:cs="仿宋"/>
          <w:i w:val="0"/>
          <w:caps w:val="0"/>
          <w:color w:val="444444"/>
          <w:spacing w:val="0"/>
          <w:sz w:val="24"/>
          <w:szCs w:val="24"/>
          <w:highlight w:val="none"/>
          <w:shd w:val="clear" w:color="auto" w:fill="FFFFFF"/>
        </w:rPr>
        <w:t>年</w:t>
      </w:r>
      <w:r>
        <w:rPr>
          <w:rFonts w:hint="eastAsia" w:ascii="仿宋" w:hAnsi="仿宋" w:eastAsia="仿宋" w:cs="仿宋"/>
          <w:i w:val="0"/>
          <w:caps w:val="0"/>
          <w:color w:val="444444"/>
          <w:spacing w:val="0"/>
          <w:sz w:val="24"/>
          <w:szCs w:val="24"/>
          <w:highlight w:val="none"/>
          <w:shd w:val="clear" w:color="auto" w:fill="FFFFFF"/>
          <w:lang w:val="en-US" w:eastAsia="zh-CN"/>
        </w:rPr>
        <w:t>5</w:t>
      </w:r>
      <w:r>
        <w:rPr>
          <w:rFonts w:hint="eastAsia" w:ascii="仿宋" w:hAnsi="仿宋" w:eastAsia="仿宋" w:cs="仿宋"/>
          <w:i w:val="0"/>
          <w:caps w:val="0"/>
          <w:color w:val="444444"/>
          <w:spacing w:val="0"/>
          <w:sz w:val="24"/>
          <w:szCs w:val="24"/>
          <w:highlight w:val="none"/>
          <w:shd w:val="clear" w:color="auto" w:fill="FFFFFF"/>
        </w:rPr>
        <w:t>月</w:t>
      </w:r>
      <w:r>
        <w:rPr>
          <w:rFonts w:hint="eastAsia" w:ascii="仿宋" w:hAnsi="仿宋" w:eastAsia="仿宋" w:cs="仿宋"/>
          <w:i w:val="0"/>
          <w:caps w:val="0"/>
          <w:color w:val="444444"/>
          <w:spacing w:val="0"/>
          <w:sz w:val="24"/>
          <w:szCs w:val="24"/>
          <w:highlight w:val="none"/>
          <w:shd w:val="clear" w:color="auto" w:fill="FFFFFF"/>
          <w:lang w:val="en-US" w:eastAsia="zh-CN"/>
        </w:rPr>
        <w:t>25</w:t>
      </w:r>
      <w:r>
        <w:rPr>
          <w:rFonts w:hint="eastAsia" w:ascii="仿宋" w:hAnsi="仿宋" w:eastAsia="仿宋" w:cs="仿宋"/>
          <w:i w:val="0"/>
          <w:caps w:val="0"/>
          <w:color w:val="444444"/>
          <w:spacing w:val="0"/>
          <w:sz w:val="24"/>
          <w:szCs w:val="24"/>
          <w:highlight w:val="none"/>
          <w:shd w:val="clear" w:color="auto" w:fill="FFFFFF"/>
        </w:rPr>
        <w:t>日</w:t>
      </w:r>
      <w:r>
        <w:rPr>
          <w:rFonts w:hint="eastAsia" w:ascii="仿宋" w:hAnsi="仿宋" w:eastAsia="仿宋" w:cs="仿宋"/>
          <w:i w:val="0"/>
          <w:caps w:val="0"/>
          <w:color w:val="444444"/>
          <w:spacing w:val="0"/>
          <w:sz w:val="24"/>
          <w:szCs w:val="24"/>
          <w:highlight w:val="none"/>
          <w:shd w:val="clear" w:color="auto" w:fill="FFFFFF"/>
          <w:lang w:val="en-US" w:eastAsia="zh-CN"/>
        </w:rPr>
        <w:t>10</w:t>
      </w:r>
      <w:r>
        <w:rPr>
          <w:rFonts w:hint="eastAsia" w:ascii="仿宋" w:hAnsi="仿宋" w:eastAsia="仿宋" w:cs="仿宋"/>
          <w:i w:val="0"/>
          <w:caps w:val="0"/>
          <w:color w:val="444444"/>
          <w:spacing w:val="0"/>
          <w:sz w:val="24"/>
          <w:szCs w:val="24"/>
          <w:highlight w:val="none"/>
          <w:shd w:val="clear" w:color="auto" w:fill="FFFFFF"/>
        </w:rPr>
        <w:t>点</w:t>
      </w:r>
      <w:r>
        <w:rPr>
          <w:rFonts w:hint="eastAsia" w:ascii="仿宋" w:hAnsi="仿宋" w:eastAsia="仿宋" w:cs="仿宋"/>
          <w:i w:val="0"/>
          <w:caps w:val="0"/>
          <w:color w:val="444444"/>
          <w:spacing w:val="0"/>
          <w:sz w:val="24"/>
          <w:szCs w:val="24"/>
          <w:highlight w:val="none"/>
          <w:shd w:val="clear" w:color="auto" w:fill="FFFFFF"/>
          <w:lang w:val="en-US" w:eastAsia="zh-CN"/>
        </w:rPr>
        <w:t>00</w:t>
      </w:r>
      <w:r>
        <w:rPr>
          <w:rFonts w:hint="eastAsia" w:ascii="仿宋" w:hAnsi="仿宋" w:eastAsia="仿宋" w:cs="仿宋"/>
          <w:i w:val="0"/>
          <w:caps w:val="0"/>
          <w:color w:val="444444"/>
          <w:spacing w:val="0"/>
          <w:sz w:val="24"/>
          <w:szCs w:val="24"/>
          <w:highlight w:val="none"/>
          <w:shd w:val="clear" w:color="auto" w:fill="FFFFFF"/>
        </w:rPr>
        <w:t>分（</w:t>
      </w:r>
      <w:r>
        <w:rPr>
          <w:rFonts w:hint="eastAsia" w:ascii="仿宋" w:hAnsi="仿宋" w:eastAsia="仿宋" w:cs="仿宋"/>
          <w:i w:val="0"/>
          <w:caps w:val="0"/>
          <w:color w:val="444444"/>
          <w:spacing w:val="0"/>
          <w:sz w:val="24"/>
          <w:szCs w:val="24"/>
          <w:shd w:val="clear" w:color="auto" w:fill="FFFFFF"/>
        </w:rPr>
        <w:t>北京时间）</w:t>
      </w:r>
    </w:p>
    <w:p w14:paraId="3C362F40">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i w:val="0"/>
          <w:caps w:val="0"/>
          <w:color w:val="444444"/>
          <w:spacing w:val="0"/>
          <w:sz w:val="24"/>
          <w:szCs w:val="24"/>
          <w:shd w:val="clear" w:color="auto" w:fill="FFFFFF"/>
          <w:lang w:eastAsia="zh-CN"/>
        </w:rPr>
        <w:t>3.</w:t>
      </w:r>
      <w:r>
        <w:rPr>
          <w:rFonts w:hint="eastAsia" w:ascii="仿宋" w:hAnsi="仿宋" w:eastAsia="仿宋" w:cs="仿宋"/>
          <w:i w:val="0"/>
          <w:caps w:val="0"/>
          <w:color w:val="444444"/>
          <w:spacing w:val="0"/>
          <w:sz w:val="24"/>
          <w:szCs w:val="24"/>
          <w:shd w:val="clear" w:color="auto" w:fill="FFFFFF"/>
        </w:rPr>
        <w:t>地点：湖北汉江技师学院（湖北省十堰市经济技术开发区龙门大道</w:t>
      </w:r>
      <w:r>
        <w:rPr>
          <w:rFonts w:hint="eastAsia" w:ascii="仿宋" w:hAnsi="仿宋" w:eastAsia="仿宋" w:cs="仿宋"/>
          <w:i w:val="0"/>
          <w:caps w:val="0"/>
          <w:color w:val="444444"/>
          <w:spacing w:val="0"/>
          <w:sz w:val="24"/>
          <w:szCs w:val="24"/>
          <w:shd w:val="clear" w:color="auto" w:fill="FFFFFF"/>
          <w:lang w:eastAsia="zh-CN"/>
        </w:rPr>
        <w:t>116号</w:t>
      </w:r>
      <w:r>
        <w:rPr>
          <w:rFonts w:hint="eastAsia" w:ascii="仿宋" w:hAnsi="仿宋" w:eastAsia="仿宋" w:cs="仿宋"/>
          <w:i w:val="0"/>
          <w:caps w:val="0"/>
          <w:color w:val="444444"/>
          <w:spacing w:val="0"/>
          <w:sz w:val="24"/>
          <w:szCs w:val="24"/>
          <w:shd w:val="clear" w:color="auto" w:fill="FFFFFF"/>
        </w:rPr>
        <w:t>）图书信息中心</w:t>
      </w:r>
      <w:r>
        <w:rPr>
          <w:rFonts w:hint="eastAsia" w:ascii="仿宋" w:hAnsi="仿宋" w:eastAsia="仿宋" w:cs="仿宋"/>
          <w:i w:val="0"/>
          <w:caps w:val="0"/>
          <w:color w:val="444444"/>
          <w:spacing w:val="0"/>
          <w:sz w:val="24"/>
          <w:szCs w:val="24"/>
          <w:shd w:val="clear" w:color="auto" w:fill="FFFFFF"/>
          <w:lang w:val="en-US" w:eastAsia="zh-CN"/>
        </w:rPr>
        <w:t>5</w:t>
      </w:r>
      <w:r>
        <w:rPr>
          <w:rFonts w:hint="eastAsia" w:ascii="仿宋" w:hAnsi="仿宋" w:eastAsia="仿宋" w:cs="仿宋"/>
          <w:i w:val="0"/>
          <w:caps w:val="0"/>
          <w:color w:val="444444"/>
          <w:spacing w:val="0"/>
          <w:sz w:val="24"/>
          <w:szCs w:val="24"/>
          <w:shd w:val="clear" w:color="auto" w:fill="FFFFFF"/>
        </w:rPr>
        <w:t>-1</w:t>
      </w:r>
      <w:r>
        <w:rPr>
          <w:rFonts w:hint="eastAsia" w:ascii="仿宋" w:hAnsi="仿宋" w:eastAsia="仿宋" w:cs="仿宋"/>
          <w:i w:val="0"/>
          <w:caps w:val="0"/>
          <w:color w:val="444444"/>
          <w:spacing w:val="0"/>
          <w:sz w:val="24"/>
          <w:szCs w:val="24"/>
          <w:shd w:val="clear" w:color="auto" w:fill="FFFFFF"/>
          <w:lang w:val="en-US" w:eastAsia="zh-CN"/>
        </w:rPr>
        <w:t>3</w:t>
      </w:r>
    </w:p>
    <w:p w14:paraId="5B67767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highlight w:val="none"/>
        </w:rPr>
      </w:pPr>
      <w:r>
        <w:rPr>
          <w:rFonts w:hint="eastAsia" w:ascii="仿宋" w:hAnsi="仿宋" w:eastAsia="仿宋" w:cs="仿宋"/>
          <w:b/>
          <w:i w:val="0"/>
          <w:caps w:val="0"/>
          <w:color w:val="444444"/>
          <w:spacing w:val="0"/>
          <w:sz w:val="24"/>
          <w:szCs w:val="24"/>
          <w:shd w:val="clear" w:color="auto" w:fill="FFFFFF"/>
        </w:rPr>
        <w:t>五、开</w:t>
      </w:r>
      <w:r>
        <w:rPr>
          <w:rFonts w:hint="eastAsia" w:ascii="仿宋" w:hAnsi="仿宋" w:eastAsia="仿宋" w:cs="仿宋"/>
          <w:b/>
          <w:i w:val="0"/>
          <w:caps w:val="0"/>
          <w:color w:val="444444"/>
          <w:spacing w:val="0"/>
          <w:sz w:val="24"/>
          <w:szCs w:val="24"/>
          <w:highlight w:val="none"/>
          <w:shd w:val="clear" w:color="auto" w:fill="FFFFFF"/>
        </w:rPr>
        <w:t>启</w:t>
      </w:r>
    </w:p>
    <w:p w14:paraId="10E98F95">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highlight w:val="none"/>
          <w:shd w:val="clear" w:color="auto" w:fill="FFFFFF"/>
          <w:lang w:eastAsia="zh-CN"/>
        </w:rPr>
        <w:t>1.</w:t>
      </w:r>
      <w:r>
        <w:rPr>
          <w:rFonts w:hint="eastAsia" w:ascii="仿宋" w:hAnsi="仿宋" w:eastAsia="仿宋" w:cs="仿宋"/>
          <w:i w:val="0"/>
          <w:caps w:val="0"/>
          <w:color w:val="444444"/>
          <w:spacing w:val="0"/>
          <w:sz w:val="24"/>
          <w:szCs w:val="24"/>
          <w:highlight w:val="none"/>
          <w:shd w:val="clear" w:color="auto" w:fill="FFFFFF"/>
        </w:rPr>
        <w:t>时间：202</w:t>
      </w:r>
      <w:r>
        <w:rPr>
          <w:rFonts w:hint="eastAsia" w:ascii="仿宋" w:hAnsi="仿宋" w:eastAsia="仿宋" w:cs="仿宋"/>
          <w:i w:val="0"/>
          <w:caps w:val="0"/>
          <w:color w:val="444444"/>
          <w:spacing w:val="0"/>
          <w:sz w:val="24"/>
          <w:szCs w:val="24"/>
          <w:highlight w:val="none"/>
          <w:shd w:val="clear" w:color="auto" w:fill="FFFFFF"/>
          <w:lang w:val="en-US" w:eastAsia="zh-CN"/>
        </w:rPr>
        <w:t>6</w:t>
      </w:r>
      <w:r>
        <w:rPr>
          <w:rFonts w:hint="eastAsia" w:ascii="仿宋" w:hAnsi="仿宋" w:eastAsia="仿宋" w:cs="仿宋"/>
          <w:i w:val="0"/>
          <w:caps w:val="0"/>
          <w:color w:val="444444"/>
          <w:spacing w:val="0"/>
          <w:sz w:val="24"/>
          <w:szCs w:val="24"/>
          <w:highlight w:val="none"/>
          <w:shd w:val="clear" w:color="auto" w:fill="FFFFFF"/>
        </w:rPr>
        <w:t>年</w:t>
      </w:r>
      <w:r>
        <w:rPr>
          <w:rFonts w:hint="eastAsia" w:ascii="仿宋" w:hAnsi="仿宋" w:eastAsia="仿宋" w:cs="仿宋"/>
          <w:i w:val="0"/>
          <w:caps w:val="0"/>
          <w:color w:val="444444"/>
          <w:spacing w:val="0"/>
          <w:sz w:val="24"/>
          <w:szCs w:val="24"/>
          <w:highlight w:val="none"/>
          <w:shd w:val="clear" w:color="auto" w:fill="FFFFFF"/>
          <w:lang w:val="en-US" w:eastAsia="zh-CN"/>
        </w:rPr>
        <w:t>5</w:t>
      </w:r>
      <w:r>
        <w:rPr>
          <w:rFonts w:hint="eastAsia" w:ascii="仿宋" w:hAnsi="仿宋" w:eastAsia="仿宋" w:cs="仿宋"/>
          <w:i w:val="0"/>
          <w:caps w:val="0"/>
          <w:color w:val="444444"/>
          <w:spacing w:val="0"/>
          <w:sz w:val="24"/>
          <w:szCs w:val="24"/>
          <w:highlight w:val="none"/>
          <w:shd w:val="clear" w:color="auto" w:fill="FFFFFF"/>
        </w:rPr>
        <w:t>月</w:t>
      </w:r>
      <w:r>
        <w:rPr>
          <w:rFonts w:hint="eastAsia" w:ascii="仿宋" w:hAnsi="仿宋" w:eastAsia="仿宋" w:cs="仿宋"/>
          <w:i w:val="0"/>
          <w:caps w:val="0"/>
          <w:color w:val="444444"/>
          <w:spacing w:val="0"/>
          <w:sz w:val="24"/>
          <w:szCs w:val="24"/>
          <w:highlight w:val="none"/>
          <w:shd w:val="clear" w:color="auto" w:fill="FFFFFF"/>
          <w:lang w:val="en-US" w:eastAsia="zh-CN"/>
        </w:rPr>
        <w:t>25</w:t>
      </w:r>
      <w:r>
        <w:rPr>
          <w:rFonts w:hint="eastAsia" w:ascii="仿宋" w:hAnsi="仿宋" w:eastAsia="仿宋" w:cs="仿宋"/>
          <w:i w:val="0"/>
          <w:caps w:val="0"/>
          <w:color w:val="444444"/>
          <w:spacing w:val="0"/>
          <w:sz w:val="24"/>
          <w:szCs w:val="24"/>
          <w:highlight w:val="none"/>
          <w:shd w:val="clear" w:color="auto" w:fill="FFFFFF"/>
        </w:rPr>
        <w:t>日</w:t>
      </w:r>
      <w:r>
        <w:rPr>
          <w:rFonts w:hint="eastAsia" w:ascii="仿宋" w:hAnsi="仿宋" w:eastAsia="仿宋" w:cs="仿宋"/>
          <w:i w:val="0"/>
          <w:caps w:val="0"/>
          <w:color w:val="444444"/>
          <w:spacing w:val="0"/>
          <w:sz w:val="24"/>
          <w:szCs w:val="24"/>
          <w:highlight w:val="none"/>
          <w:shd w:val="clear" w:color="auto" w:fill="FFFFFF"/>
          <w:lang w:val="en-US" w:eastAsia="zh-CN"/>
        </w:rPr>
        <w:t>10</w:t>
      </w:r>
      <w:r>
        <w:rPr>
          <w:rFonts w:hint="eastAsia" w:ascii="仿宋" w:hAnsi="仿宋" w:eastAsia="仿宋" w:cs="仿宋"/>
          <w:i w:val="0"/>
          <w:caps w:val="0"/>
          <w:color w:val="444444"/>
          <w:spacing w:val="0"/>
          <w:sz w:val="24"/>
          <w:szCs w:val="24"/>
          <w:highlight w:val="none"/>
          <w:shd w:val="clear" w:color="auto" w:fill="FFFFFF"/>
        </w:rPr>
        <w:t>点</w:t>
      </w:r>
      <w:r>
        <w:rPr>
          <w:rFonts w:hint="eastAsia" w:ascii="仿宋" w:hAnsi="仿宋" w:eastAsia="仿宋" w:cs="仿宋"/>
          <w:i w:val="0"/>
          <w:caps w:val="0"/>
          <w:color w:val="444444"/>
          <w:spacing w:val="0"/>
          <w:sz w:val="24"/>
          <w:szCs w:val="24"/>
          <w:highlight w:val="none"/>
          <w:shd w:val="clear" w:color="auto" w:fill="FFFFFF"/>
          <w:lang w:val="en-US" w:eastAsia="zh-CN"/>
        </w:rPr>
        <w:t>00</w:t>
      </w:r>
      <w:r>
        <w:rPr>
          <w:rFonts w:hint="eastAsia" w:ascii="仿宋" w:hAnsi="仿宋" w:eastAsia="仿宋" w:cs="仿宋"/>
          <w:i w:val="0"/>
          <w:caps w:val="0"/>
          <w:color w:val="444444"/>
          <w:spacing w:val="0"/>
          <w:sz w:val="24"/>
          <w:szCs w:val="24"/>
          <w:highlight w:val="none"/>
          <w:shd w:val="clear" w:color="auto" w:fill="FFFFFF"/>
        </w:rPr>
        <w:t>分（</w:t>
      </w:r>
      <w:r>
        <w:rPr>
          <w:rFonts w:hint="eastAsia" w:ascii="仿宋" w:hAnsi="仿宋" w:eastAsia="仿宋" w:cs="仿宋"/>
          <w:i w:val="0"/>
          <w:caps w:val="0"/>
          <w:color w:val="444444"/>
          <w:spacing w:val="0"/>
          <w:sz w:val="24"/>
          <w:szCs w:val="24"/>
          <w:shd w:val="clear" w:color="auto" w:fill="FFFFFF"/>
        </w:rPr>
        <w:t>北京时间）</w:t>
      </w:r>
    </w:p>
    <w:p w14:paraId="23CECE6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i w:val="0"/>
          <w:caps w:val="0"/>
          <w:color w:val="444444"/>
          <w:spacing w:val="0"/>
          <w:sz w:val="24"/>
          <w:szCs w:val="24"/>
          <w:shd w:val="clear" w:color="auto" w:fill="FFFFFF"/>
          <w:lang w:eastAsia="zh-CN"/>
        </w:rPr>
        <w:t>2.</w:t>
      </w:r>
      <w:r>
        <w:rPr>
          <w:rFonts w:hint="eastAsia" w:ascii="仿宋" w:hAnsi="仿宋" w:eastAsia="仿宋" w:cs="仿宋"/>
          <w:i w:val="0"/>
          <w:caps w:val="0"/>
          <w:color w:val="444444"/>
          <w:spacing w:val="0"/>
          <w:sz w:val="24"/>
          <w:szCs w:val="24"/>
          <w:shd w:val="clear" w:color="auto" w:fill="FFFFFF"/>
        </w:rPr>
        <w:t>地点：湖北汉江技师学院（湖北省十堰市经济技术开发区龙门大道</w:t>
      </w:r>
      <w:r>
        <w:rPr>
          <w:rFonts w:hint="eastAsia" w:ascii="仿宋" w:hAnsi="仿宋" w:eastAsia="仿宋" w:cs="仿宋"/>
          <w:i w:val="0"/>
          <w:caps w:val="0"/>
          <w:color w:val="444444"/>
          <w:spacing w:val="0"/>
          <w:sz w:val="24"/>
          <w:szCs w:val="24"/>
          <w:shd w:val="clear" w:color="auto" w:fill="FFFFFF"/>
          <w:lang w:eastAsia="zh-CN"/>
        </w:rPr>
        <w:t>116号</w:t>
      </w:r>
      <w:r>
        <w:rPr>
          <w:rFonts w:hint="eastAsia" w:ascii="仿宋" w:hAnsi="仿宋" w:eastAsia="仿宋" w:cs="仿宋"/>
          <w:i w:val="0"/>
          <w:caps w:val="0"/>
          <w:color w:val="444444"/>
          <w:spacing w:val="0"/>
          <w:sz w:val="24"/>
          <w:szCs w:val="24"/>
          <w:shd w:val="clear" w:color="auto" w:fill="FFFFFF"/>
        </w:rPr>
        <w:t>）图书信息中心</w:t>
      </w:r>
      <w:r>
        <w:rPr>
          <w:rFonts w:hint="eastAsia" w:ascii="仿宋" w:hAnsi="仿宋" w:eastAsia="仿宋" w:cs="仿宋"/>
          <w:i w:val="0"/>
          <w:caps w:val="0"/>
          <w:color w:val="444444"/>
          <w:spacing w:val="0"/>
          <w:sz w:val="24"/>
          <w:szCs w:val="24"/>
          <w:shd w:val="clear" w:color="auto" w:fill="FFFFFF"/>
          <w:lang w:val="en-US" w:eastAsia="zh-CN"/>
        </w:rPr>
        <w:t>5</w:t>
      </w:r>
      <w:r>
        <w:rPr>
          <w:rFonts w:hint="eastAsia" w:ascii="仿宋" w:hAnsi="仿宋" w:eastAsia="仿宋" w:cs="仿宋"/>
          <w:i w:val="0"/>
          <w:caps w:val="0"/>
          <w:color w:val="444444"/>
          <w:spacing w:val="0"/>
          <w:sz w:val="24"/>
          <w:szCs w:val="24"/>
          <w:shd w:val="clear" w:color="auto" w:fill="FFFFFF"/>
        </w:rPr>
        <w:t>-1</w:t>
      </w:r>
      <w:r>
        <w:rPr>
          <w:rFonts w:hint="eastAsia" w:ascii="仿宋" w:hAnsi="仿宋" w:eastAsia="仿宋" w:cs="仿宋"/>
          <w:i w:val="0"/>
          <w:caps w:val="0"/>
          <w:color w:val="444444"/>
          <w:spacing w:val="0"/>
          <w:sz w:val="24"/>
          <w:szCs w:val="24"/>
          <w:shd w:val="clear" w:color="auto" w:fill="FFFFFF"/>
          <w:lang w:val="en-US" w:eastAsia="zh-CN"/>
        </w:rPr>
        <w:t>3</w:t>
      </w:r>
    </w:p>
    <w:p w14:paraId="557AC1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六</w:t>
      </w:r>
      <w:r>
        <w:rPr>
          <w:rFonts w:hint="eastAsia" w:ascii="仿宋" w:hAnsi="仿宋" w:eastAsia="仿宋" w:cs="仿宋"/>
          <w:b/>
          <w:i w:val="0"/>
          <w:caps w:val="0"/>
          <w:color w:val="444444"/>
          <w:spacing w:val="0"/>
          <w:sz w:val="24"/>
          <w:szCs w:val="24"/>
          <w:shd w:val="clear" w:color="auto" w:fill="FFFFFF"/>
        </w:rPr>
        <w:t>、联系</w:t>
      </w:r>
      <w:r>
        <w:rPr>
          <w:rFonts w:hint="eastAsia" w:ascii="仿宋" w:hAnsi="仿宋" w:eastAsia="仿宋" w:cs="仿宋"/>
          <w:b/>
          <w:i w:val="0"/>
          <w:caps w:val="0"/>
          <w:color w:val="444444"/>
          <w:spacing w:val="0"/>
          <w:sz w:val="24"/>
          <w:szCs w:val="24"/>
          <w:shd w:val="clear" w:color="auto" w:fill="FFFFFF"/>
          <w:lang w:val="en-US" w:eastAsia="zh-CN"/>
        </w:rPr>
        <w:t>电话</w:t>
      </w:r>
    </w:p>
    <w:p w14:paraId="776F77E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rPr>
      </w:pPr>
      <w:r>
        <w:rPr>
          <w:rFonts w:hint="eastAsia" w:ascii="仿宋" w:hAnsi="仿宋" w:eastAsia="仿宋" w:cs="仿宋"/>
          <w:i w:val="0"/>
          <w:caps w:val="0"/>
          <w:color w:val="444444"/>
          <w:spacing w:val="0"/>
          <w:sz w:val="24"/>
          <w:szCs w:val="24"/>
          <w:shd w:val="clear" w:color="auto" w:fill="FFFFFF"/>
        </w:rPr>
        <w:t>名   </w:t>
      </w:r>
      <w:r>
        <w:rPr>
          <w:rFonts w:hint="eastAsia" w:ascii="仿宋" w:hAnsi="仿宋" w:eastAsia="仿宋" w:cs="仿宋"/>
          <w:i w:val="0"/>
          <w:caps w:val="0"/>
          <w:color w:val="444444"/>
          <w:spacing w:val="0"/>
          <w:sz w:val="24"/>
          <w:szCs w:val="24"/>
          <w:shd w:val="clear" w:color="auto" w:fill="FFFFFF"/>
          <w:lang w:val="en-US" w:eastAsia="zh-CN"/>
        </w:rPr>
        <w:t xml:space="preserve">  </w:t>
      </w:r>
      <w:r>
        <w:rPr>
          <w:rFonts w:hint="eastAsia" w:ascii="仿宋" w:hAnsi="仿宋" w:eastAsia="仿宋" w:cs="仿宋"/>
          <w:i w:val="0"/>
          <w:caps w:val="0"/>
          <w:color w:val="444444"/>
          <w:spacing w:val="0"/>
          <w:sz w:val="24"/>
          <w:szCs w:val="24"/>
          <w:shd w:val="clear" w:color="auto" w:fill="FFFFFF"/>
        </w:rPr>
        <w:t>称：湖北汉江技师学院　　</w:t>
      </w:r>
    </w:p>
    <w:p w14:paraId="4DA282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rPr>
      </w:pPr>
      <w:r>
        <w:rPr>
          <w:rFonts w:hint="eastAsia" w:ascii="仿宋" w:hAnsi="仿宋" w:eastAsia="仿宋" w:cs="仿宋"/>
          <w:i w:val="0"/>
          <w:caps w:val="0"/>
          <w:color w:val="444444"/>
          <w:spacing w:val="0"/>
          <w:sz w:val="24"/>
          <w:szCs w:val="24"/>
          <w:shd w:val="clear" w:color="auto" w:fill="FFFFFF"/>
        </w:rPr>
        <w:t>地  </w:t>
      </w:r>
      <w:r>
        <w:rPr>
          <w:rFonts w:hint="eastAsia" w:ascii="仿宋" w:hAnsi="仿宋" w:eastAsia="仿宋" w:cs="仿宋"/>
          <w:i w:val="0"/>
          <w:caps w:val="0"/>
          <w:color w:val="444444"/>
          <w:spacing w:val="0"/>
          <w:sz w:val="24"/>
          <w:szCs w:val="24"/>
          <w:shd w:val="clear" w:color="auto" w:fill="FFFFFF"/>
          <w:lang w:val="en-US" w:eastAsia="zh-CN"/>
        </w:rPr>
        <w:t xml:space="preserve">  </w:t>
      </w:r>
      <w:r>
        <w:rPr>
          <w:rFonts w:hint="eastAsia" w:ascii="仿宋" w:hAnsi="仿宋" w:eastAsia="仿宋" w:cs="仿宋"/>
          <w:i w:val="0"/>
          <w:caps w:val="0"/>
          <w:color w:val="444444"/>
          <w:spacing w:val="0"/>
          <w:sz w:val="24"/>
          <w:szCs w:val="24"/>
          <w:shd w:val="clear" w:color="auto" w:fill="FFFFFF"/>
        </w:rPr>
        <w:t> 址：湖北省十堰市经济技术开发区龙门大道</w:t>
      </w:r>
      <w:r>
        <w:rPr>
          <w:rFonts w:hint="eastAsia" w:ascii="仿宋" w:hAnsi="仿宋" w:eastAsia="仿宋" w:cs="仿宋"/>
          <w:i w:val="0"/>
          <w:caps w:val="0"/>
          <w:color w:val="444444"/>
          <w:spacing w:val="0"/>
          <w:sz w:val="24"/>
          <w:szCs w:val="24"/>
          <w:shd w:val="clear" w:color="auto" w:fill="FFFFFF"/>
          <w:lang w:eastAsia="zh-CN"/>
        </w:rPr>
        <w:t>116号</w:t>
      </w:r>
      <w:r>
        <w:rPr>
          <w:rFonts w:hint="eastAsia" w:ascii="仿宋" w:hAnsi="仿宋" w:eastAsia="仿宋" w:cs="仿宋"/>
          <w:i w:val="0"/>
          <w:caps w:val="0"/>
          <w:color w:val="444444"/>
          <w:spacing w:val="0"/>
          <w:sz w:val="24"/>
          <w:szCs w:val="24"/>
          <w:shd w:val="clear" w:color="auto" w:fill="FFFFFF"/>
        </w:rPr>
        <w:t>　</w:t>
      </w:r>
    </w:p>
    <w:p w14:paraId="20168A8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rPr>
        <w:t>联系方式：0719-8418</w:t>
      </w:r>
      <w:r>
        <w:rPr>
          <w:rFonts w:hint="eastAsia" w:ascii="仿宋" w:hAnsi="仿宋" w:eastAsia="仿宋" w:cs="仿宋"/>
          <w:i w:val="0"/>
          <w:caps w:val="0"/>
          <w:color w:val="444444"/>
          <w:spacing w:val="0"/>
          <w:sz w:val="24"/>
          <w:szCs w:val="24"/>
          <w:shd w:val="clear" w:color="auto" w:fill="FFFFFF"/>
          <w:lang w:val="en-US" w:eastAsia="zh-CN"/>
        </w:rPr>
        <w:t>988</w:t>
      </w:r>
    </w:p>
    <w:p w14:paraId="5C1BC6F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七</w:t>
      </w:r>
      <w:r>
        <w:rPr>
          <w:rFonts w:hint="eastAsia" w:ascii="仿宋" w:hAnsi="仿宋" w:eastAsia="仿宋" w:cs="仿宋"/>
          <w:b/>
          <w:i w:val="0"/>
          <w:caps w:val="0"/>
          <w:color w:val="444444"/>
          <w:spacing w:val="0"/>
          <w:sz w:val="24"/>
          <w:szCs w:val="24"/>
          <w:shd w:val="clear" w:color="auto" w:fill="FFFFFF"/>
        </w:rPr>
        <w:t>、</w:t>
      </w:r>
      <w:r>
        <w:rPr>
          <w:rFonts w:hint="eastAsia" w:ascii="仿宋" w:hAnsi="仿宋" w:eastAsia="仿宋" w:cs="仿宋"/>
          <w:b/>
          <w:i w:val="0"/>
          <w:caps w:val="0"/>
          <w:color w:val="444444"/>
          <w:spacing w:val="0"/>
          <w:sz w:val="24"/>
          <w:szCs w:val="24"/>
          <w:shd w:val="clear" w:color="auto" w:fill="FFFFFF"/>
          <w:lang w:val="en-US" w:eastAsia="zh-CN"/>
        </w:rPr>
        <w:t>相关附件：</w:t>
      </w:r>
    </w:p>
    <w:p w14:paraId="2EEE279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p>
    <w:p w14:paraId="12A4EAD8">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textAlignment w:val="auto"/>
        <w:rPr>
          <w:rFonts w:hint="eastAsia" w:ascii="仿宋" w:hAnsi="仿宋" w:eastAsia="仿宋" w:cs="仿宋"/>
          <w:color w:val="444444"/>
          <w:sz w:val="24"/>
          <w:szCs w:val="24"/>
        </w:rPr>
      </w:pPr>
    </w:p>
    <w:p w14:paraId="01EE73E9">
      <w:pPr>
        <w:widowControl/>
        <w:spacing w:line="440" w:lineRule="exact"/>
        <w:ind w:firstLine="480" w:firstLineChars="200"/>
        <w:rPr>
          <w:rFonts w:hint="eastAsia" w:ascii="仿宋" w:hAnsi="仿宋" w:eastAsia="仿宋" w:cs="仿宋"/>
          <w:color w:val="444444"/>
          <w:sz w:val="24"/>
          <w:szCs w:val="24"/>
        </w:rPr>
      </w:pPr>
      <w:r>
        <w:rPr>
          <w:rFonts w:hint="eastAsia" w:ascii="仿宋" w:hAnsi="仿宋" w:eastAsia="仿宋" w:cs="仿宋"/>
          <w:color w:val="444444"/>
          <w:sz w:val="24"/>
          <w:szCs w:val="24"/>
        </w:rPr>
        <w:br w:type="page"/>
      </w:r>
    </w:p>
    <w:p w14:paraId="46F94CC6">
      <w:pPr>
        <w:widowControl/>
        <w:spacing w:line="440" w:lineRule="exact"/>
        <w:ind w:firstLine="602" w:firstLineChars="200"/>
        <w:jc w:val="center"/>
        <w:rPr>
          <w:rFonts w:hint="eastAsia" w:ascii="仿宋" w:hAnsi="仿宋" w:eastAsia="仿宋" w:cs="仿宋"/>
          <w:b/>
          <w:sz w:val="30"/>
          <w:szCs w:val="30"/>
        </w:rPr>
      </w:pPr>
      <w:r>
        <w:rPr>
          <w:rFonts w:hint="eastAsia" w:ascii="仿宋" w:hAnsi="仿宋" w:eastAsia="仿宋" w:cs="仿宋"/>
          <w:b/>
          <w:sz w:val="30"/>
          <w:szCs w:val="30"/>
        </w:rPr>
        <w:t>第二章    供应商须知</w:t>
      </w:r>
      <w:bookmarkEnd w:id="1"/>
    </w:p>
    <w:p w14:paraId="74BD0C43">
      <w:pPr>
        <w:widowControl/>
        <w:spacing w:line="480" w:lineRule="exact"/>
        <w:jc w:val="left"/>
        <w:rPr>
          <w:rFonts w:hint="eastAsia" w:ascii="仿宋" w:hAnsi="仿宋" w:eastAsia="仿宋" w:cs="仿宋"/>
          <w:b/>
          <w:bCs/>
          <w:sz w:val="28"/>
          <w:szCs w:val="28"/>
        </w:rPr>
      </w:pPr>
      <w:bookmarkStart w:id="2" w:name="_Toc136662204"/>
      <w:r>
        <w:rPr>
          <w:rFonts w:hint="eastAsia" w:ascii="仿宋" w:hAnsi="仿宋" w:eastAsia="仿宋" w:cs="仿宋"/>
          <w:b/>
          <w:bCs/>
          <w:sz w:val="28"/>
          <w:szCs w:val="28"/>
        </w:rPr>
        <w:t>一、供应商资质及资格要求</w:t>
      </w:r>
      <w:bookmarkEnd w:id="2"/>
    </w:p>
    <w:p w14:paraId="1C358B7B">
      <w:pPr>
        <w:widowControl/>
        <w:spacing w:line="360" w:lineRule="auto"/>
        <w:ind w:firstLine="480" w:firstLineChars="200"/>
        <w:jc w:val="left"/>
        <w:rPr>
          <w:rFonts w:hint="eastAsia" w:ascii="仿宋" w:hAnsi="仿宋" w:eastAsia="仿宋" w:cs="仿宋"/>
          <w:sz w:val="24"/>
          <w:szCs w:val="24"/>
          <w:lang w:val="en-US" w:eastAsia="zh-CN"/>
        </w:rPr>
      </w:pPr>
      <w:bookmarkStart w:id="3" w:name="_Toc136662205"/>
      <w:r>
        <w:rPr>
          <w:rFonts w:hint="eastAsia" w:ascii="仿宋" w:hAnsi="仿宋" w:eastAsia="仿宋" w:cs="仿宋"/>
          <w:sz w:val="24"/>
          <w:szCs w:val="24"/>
          <w:lang w:val="en-US" w:eastAsia="zh-CN"/>
        </w:rPr>
        <w:t>1.满足《中华人民共和国政府采购法》第二十二条规定：</w:t>
      </w:r>
    </w:p>
    <w:p w14:paraId="53AD8423">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（1）具有独立承担民事责任的能力（提供有效的营业执照）；</w:t>
      </w:r>
    </w:p>
    <w:p w14:paraId="39BB3559">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1E2B19FC">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（3）具有履行合同所必需的设备和专业技术能力（提供承诺书或与本项目有关的设备及专业技术能力说明或以往类似业绩等相关证明材料）；</w:t>
      </w:r>
    </w:p>
    <w:p w14:paraId="175F34FD">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54BDAA5A">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（5）参加政府采购活动前三年内，在经营活动中没有重大违法记录（以签字盖章的承诺函为准）；</w:t>
      </w:r>
    </w:p>
    <w:p w14:paraId="63035B6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以上（2）（3）（4）项也可提供承诺函，格式详见附件。</w:t>
      </w:r>
    </w:p>
    <w:p w14:paraId="6086BB5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2.供应商及法定代表人近三年应无行贿犯罪记录，以“中国裁判文书网”中查询结果为准（提供上述网站查询的信息截图）；</w:t>
      </w:r>
    </w:p>
    <w:p w14:paraId="50ACF1B3">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58821829">
      <w:pPr>
        <w:widowControl/>
        <w:spacing w:line="480" w:lineRule="exact"/>
        <w:rPr>
          <w:rFonts w:hint="eastAsia" w:ascii="仿宋" w:hAnsi="仿宋" w:eastAsia="仿宋" w:cs="仿宋"/>
          <w:b/>
          <w:bCs/>
          <w:sz w:val="28"/>
          <w:szCs w:val="28"/>
        </w:rPr>
      </w:pPr>
      <w:r>
        <w:rPr>
          <w:rFonts w:hint="eastAsia" w:ascii="仿宋" w:hAnsi="仿宋" w:eastAsia="仿宋" w:cs="仿宋"/>
          <w:b/>
          <w:bCs/>
          <w:sz w:val="28"/>
          <w:szCs w:val="28"/>
        </w:rPr>
        <w:t>二、询价文件</w:t>
      </w:r>
      <w:bookmarkEnd w:id="3"/>
    </w:p>
    <w:p w14:paraId="4B050EBE">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在递交报价文件截止时间之前，采购人根据需要可对询价文件进行补充或修改，补充或修改内容以书面形式通知所有参加报价的供应商，作为询价文件的组成部分。</w:t>
      </w:r>
    </w:p>
    <w:p w14:paraId="53B87A12">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为使供应商有充分时间对询价文件的补充、修改部分进行研究，采购人可以酌情推迟询价时间。</w:t>
      </w:r>
    </w:p>
    <w:p w14:paraId="7CB4264B">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供应商应承担其编制报价文件与递交报价文件所涉及的一切费用，不管成交结果如何，采购人对上述费用不负任何责任。</w:t>
      </w:r>
    </w:p>
    <w:p w14:paraId="49943369">
      <w:pPr>
        <w:widowControl/>
        <w:tabs>
          <w:tab w:val="left" w:pos="420"/>
        </w:tabs>
        <w:spacing w:line="480" w:lineRule="exact"/>
        <w:rPr>
          <w:rFonts w:hint="eastAsia" w:ascii="仿宋" w:hAnsi="仿宋" w:eastAsia="仿宋" w:cs="仿宋"/>
          <w:b/>
          <w:bCs/>
          <w:sz w:val="28"/>
          <w:szCs w:val="28"/>
        </w:rPr>
      </w:pPr>
      <w:bookmarkStart w:id="4" w:name="_Toc136662206"/>
      <w:r>
        <w:rPr>
          <w:rFonts w:hint="eastAsia" w:ascii="仿宋" w:hAnsi="仿宋" w:eastAsia="仿宋" w:cs="仿宋"/>
          <w:b/>
          <w:bCs/>
          <w:sz w:val="28"/>
          <w:szCs w:val="28"/>
        </w:rPr>
        <w:t>三、报价文件</w:t>
      </w:r>
      <w:bookmarkEnd w:id="4"/>
    </w:p>
    <w:p w14:paraId="30614E9C">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供应商应认真阅读、充分理解本询价文件的全部内容，按询价文件的要求提供报价文件，并保证所提供资料的真实性。</w:t>
      </w:r>
    </w:p>
    <w:p w14:paraId="27D3CE2D">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供应商应按照询价文件要求，提供有关资格证明文件以及供应商认为需要提供的</w:t>
      </w:r>
      <w:r>
        <w:rPr>
          <w:rFonts w:hint="eastAsia" w:ascii="仿宋" w:hAnsi="仿宋" w:eastAsia="仿宋" w:cs="仿宋"/>
          <w:sz w:val="24"/>
          <w:szCs w:val="24"/>
          <w:lang w:eastAsia="zh-CN"/>
        </w:rPr>
        <w:t>其他</w:t>
      </w:r>
      <w:r>
        <w:rPr>
          <w:rFonts w:hint="eastAsia" w:ascii="仿宋" w:hAnsi="仿宋" w:eastAsia="仿宋" w:cs="仿宋"/>
          <w:sz w:val="24"/>
          <w:szCs w:val="24"/>
        </w:rPr>
        <w:t>证明文件。</w:t>
      </w:r>
    </w:p>
    <w:p w14:paraId="064F8506">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报价文件有效期：报价文件有效期为递交报价文件截止时间之时起六十（60）天。</w:t>
      </w:r>
    </w:p>
    <w:p w14:paraId="653AA2AB">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4.</w:t>
      </w:r>
      <w:r>
        <w:rPr>
          <w:rFonts w:hint="eastAsia" w:ascii="仿宋" w:hAnsi="仿宋" w:eastAsia="仿宋" w:cs="仿宋"/>
          <w:sz w:val="24"/>
          <w:szCs w:val="24"/>
        </w:rPr>
        <w:t>报价</w:t>
      </w:r>
    </w:p>
    <w:p w14:paraId="41AF234D">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highlight w:val="none"/>
        </w:rPr>
      </w:pPr>
      <w:r>
        <w:rPr>
          <w:rFonts w:hint="eastAsia" w:ascii="仿宋" w:hAnsi="仿宋" w:eastAsia="仿宋" w:cs="仿宋"/>
          <w:kern w:val="0"/>
          <w:sz w:val="24"/>
          <w:szCs w:val="24"/>
        </w:rPr>
        <w:t>（1）递交报价文件截止时</w:t>
      </w:r>
      <w:r>
        <w:rPr>
          <w:rFonts w:hint="eastAsia" w:ascii="仿宋" w:hAnsi="仿宋" w:eastAsia="仿宋" w:cs="仿宋"/>
          <w:kern w:val="0"/>
          <w:sz w:val="24"/>
          <w:szCs w:val="24"/>
          <w:highlight w:val="none"/>
        </w:rPr>
        <w:t>间：20</w:t>
      </w:r>
      <w:r>
        <w:rPr>
          <w:rFonts w:hint="eastAsia" w:ascii="仿宋" w:hAnsi="仿宋" w:eastAsia="仿宋" w:cs="仿宋"/>
          <w:kern w:val="0"/>
          <w:sz w:val="24"/>
          <w:szCs w:val="24"/>
          <w:highlight w:val="none"/>
          <w:lang w:val="en-US" w:eastAsia="zh-CN"/>
        </w:rPr>
        <w:t>26</w:t>
      </w:r>
      <w:r>
        <w:rPr>
          <w:rFonts w:hint="eastAsia" w:ascii="仿宋" w:hAnsi="仿宋" w:eastAsia="仿宋" w:cs="仿宋"/>
          <w:kern w:val="0"/>
          <w:sz w:val="24"/>
          <w:szCs w:val="24"/>
          <w:highlight w:val="none"/>
        </w:rPr>
        <w:t>年</w:t>
      </w:r>
      <w:r>
        <w:rPr>
          <w:rFonts w:hint="eastAsia" w:ascii="仿宋" w:hAnsi="仿宋" w:eastAsia="仿宋" w:cs="仿宋"/>
          <w:i w:val="0"/>
          <w:caps w:val="0"/>
          <w:color w:val="444444"/>
          <w:spacing w:val="0"/>
          <w:sz w:val="24"/>
          <w:szCs w:val="24"/>
          <w:highlight w:val="none"/>
          <w:shd w:val="clear" w:color="auto" w:fill="FFFFFF"/>
          <w:lang w:val="en-US" w:eastAsia="zh-CN"/>
        </w:rPr>
        <w:t>5月15日15点00分</w:t>
      </w:r>
      <w:r>
        <w:rPr>
          <w:rFonts w:hint="eastAsia" w:ascii="仿宋" w:hAnsi="仿宋" w:eastAsia="仿宋" w:cs="仿宋"/>
          <w:kern w:val="0"/>
          <w:sz w:val="24"/>
          <w:szCs w:val="24"/>
          <w:highlight w:val="none"/>
        </w:rPr>
        <w:t>。</w:t>
      </w:r>
    </w:p>
    <w:p w14:paraId="2EF3E7B2">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递交报价文件地点：湖北汉江技师学院（湖北省十堰市经济技术开发区龙门大道</w:t>
      </w:r>
      <w:r>
        <w:rPr>
          <w:rFonts w:hint="eastAsia" w:ascii="仿宋" w:hAnsi="仿宋" w:eastAsia="仿宋" w:cs="仿宋"/>
          <w:kern w:val="0"/>
          <w:sz w:val="24"/>
          <w:szCs w:val="24"/>
          <w:lang w:eastAsia="zh-CN"/>
        </w:rPr>
        <w:t>116号</w:t>
      </w:r>
      <w:r>
        <w:rPr>
          <w:rFonts w:hint="eastAsia" w:ascii="仿宋" w:hAnsi="仿宋" w:eastAsia="仿宋" w:cs="仿宋"/>
          <w:kern w:val="0"/>
          <w:sz w:val="24"/>
          <w:szCs w:val="24"/>
        </w:rPr>
        <w:t>）图书信息中心</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-1</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w:t>
      </w:r>
    </w:p>
    <w:p w14:paraId="7E499265">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（2）报价货币：以人民币报价。</w:t>
      </w:r>
    </w:p>
    <w:p w14:paraId="24D24B94">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kern w:val="0"/>
          <w:sz w:val="24"/>
          <w:szCs w:val="24"/>
        </w:rPr>
        <w:t>（3）</w:t>
      </w:r>
      <w:r>
        <w:rPr>
          <w:rFonts w:hint="eastAsia" w:ascii="仿宋" w:hAnsi="仿宋" w:eastAsia="仿宋" w:cs="仿宋"/>
          <w:bCs/>
          <w:kern w:val="0"/>
          <w:sz w:val="24"/>
          <w:szCs w:val="24"/>
        </w:rPr>
        <w:t>供应商应一次性报出拟提供货物的单价和总价，货物只允许有一个报价，任何有选择的报价将不予接受。</w:t>
      </w:r>
    </w:p>
    <w:p w14:paraId="6DB1C241">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bCs/>
          <w:kern w:val="0"/>
          <w:sz w:val="24"/>
          <w:szCs w:val="24"/>
        </w:rPr>
        <w:t>（4）</w:t>
      </w:r>
      <w:r>
        <w:rPr>
          <w:rFonts w:hint="eastAsia" w:ascii="仿宋" w:hAnsi="仿宋" w:eastAsia="仿宋" w:cs="仿宋"/>
          <w:bCs/>
          <w:kern w:val="0"/>
          <w:sz w:val="24"/>
          <w:szCs w:val="24"/>
          <w:highlight w:val="none"/>
        </w:rPr>
        <w:t>供应商所报价格应是采购项目验收合格后的总价格</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含</w:t>
      </w:r>
      <w:r>
        <w:rPr>
          <w:rFonts w:hint="eastAsia" w:ascii="仿宋" w:hAnsi="仿宋" w:eastAsia="仿宋" w:cs="仿宋"/>
          <w:bCs/>
          <w:kern w:val="0"/>
          <w:sz w:val="24"/>
          <w:szCs w:val="24"/>
          <w:highlight w:val="none"/>
          <w:lang w:eastAsia="zh-CN"/>
        </w:rPr>
        <w:t>货物、</w:t>
      </w:r>
      <w:r>
        <w:rPr>
          <w:rFonts w:hint="eastAsia" w:ascii="仿宋" w:hAnsi="仿宋" w:eastAsia="仿宋" w:cs="仿宋"/>
          <w:bCs/>
          <w:kern w:val="0"/>
          <w:sz w:val="24"/>
          <w:szCs w:val="24"/>
          <w:highlight w:val="none"/>
        </w:rPr>
        <w:t>安装、调试、保险、税费等其它一切费用</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w:t>
      </w:r>
    </w:p>
    <w:p w14:paraId="42690660">
      <w:pPr>
        <w:spacing w:line="480" w:lineRule="exact"/>
        <w:ind w:firstLine="480" w:firstLineChars="200"/>
        <w:rPr>
          <w:rFonts w:hint="eastAsia" w:ascii="仿宋" w:hAnsi="仿宋" w:eastAsia="仿宋" w:cs="仿宋"/>
          <w:sz w:val="24"/>
          <w:szCs w:val="24"/>
        </w:rPr>
      </w:pPr>
      <w:r>
        <w:rPr>
          <w:rFonts w:hint="eastAsia" w:ascii="仿宋" w:hAnsi="仿宋" w:eastAsia="仿宋" w:cs="仿宋"/>
          <w:bCs/>
          <w:kern w:val="0"/>
          <w:sz w:val="24"/>
          <w:szCs w:val="24"/>
        </w:rPr>
        <w:t>（5）本次采购最高限价为：</w:t>
      </w:r>
      <w:r>
        <w:rPr>
          <w:rFonts w:hint="eastAsia" w:ascii="仿宋" w:hAnsi="仿宋" w:eastAsia="仿宋" w:cs="仿宋"/>
          <w:b/>
          <w:sz w:val="24"/>
          <w:szCs w:val="24"/>
        </w:rPr>
        <w:t>¥</w:t>
      </w:r>
      <w:r>
        <w:rPr>
          <w:rFonts w:hint="eastAsia" w:ascii="仿宋" w:hAnsi="仿宋" w:eastAsia="仿宋" w:cs="仿宋"/>
          <w:b/>
          <w:sz w:val="24"/>
          <w:szCs w:val="24"/>
          <w:lang w:val="en-US" w:eastAsia="zh-CN"/>
        </w:rPr>
        <w:t>64300</w:t>
      </w:r>
      <w:r>
        <w:rPr>
          <w:rFonts w:hint="eastAsia" w:ascii="仿宋" w:hAnsi="仿宋" w:eastAsia="仿宋" w:cs="仿宋"/>
          <w:b/>
          <w:sz w:val="24"/>
          <w:szCs w:val="24"/>
        </w:rPr>
        <w:t>元</w:t>
      </w:r>
      <w:r>
        <w:rPr>
          <w:rFonts w:hint="eastAsia" w:ascii="仿宋" w:hAnsi="仿宋" w:eastAsia="仿宋" w:cs="仿宋"/>
          <w:sz w:val="24"/>
          <w:szCs w:val="24"/>
        </w:rPr>
        <w:t>，供应商报价不得超过最高限价，否则视为无效报价。</w:t>
      </w:r>
    </w:p>
    <w:p w14:paraId="04EFCACE">
      <w:pPr>
        <w:spacing w:line="480" w:lineRule="exact"/>
        <w:ind w:firstLine="480" w:firstLineChars="200"/>
        <w:rPr>
          <w:rFonts w:hint="eastAsia" w:ascii="仿宋" w:hAnsi="仿宋" w:eastAsia="仿宋" w:cs="仿宋"/>
          <w:bCs/>
          <w:kern w:val="0"/>
          <w:sz w:val="24"/>
          <w:szCs w:val="24"/>
        </w:rPr>
      </w:pP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6</w:t>
      </w:r>
      <w:r>
        <w:rPr>
          <w:rFonts w:hint="eastAsia" w:ascii="仿宋" w:hAnsi="仿宋" w:eastAsia="仿宋" w:cs="仿宋"/>
          <w:b w:val="0"/>
          <w:bCs w:val="0"/>
          <w:sz w:val="24"/>
          <w:szCs w:val="24"/>
          <w:lang w:eastAsia="zh-CN"/>
        </w:rPr>
        <w:t>）</w:t>
      </w:r>
      <w:r>
        <w:rPr>
          <w:rFonts w:hint="eastAsia" w:ascii="仿宋" w:hAnsi="仿宋" w:eastAsia="仿宋" w:cs="仿宋"/>
          <w:bCs/>
          <w:kern w:val="0"/>
          <w:sz w:val="24"/>
          <w:szCs w:val="24"/>
        </w:rPr>
        <w:t>询价小组发现供应商的报价明显低于其他报价，使得其报价可能低于其个别成本的，应当要求该供应商作出书面说明并提供相应的证明材料。供应商不能合理说明或者不能提供相应证明材料的，由询价小组认定该供应商以低于成本报价竞标，其报价文件作无效处理。</w:t>
      </w:r>
    </w:p>
    <w:p w14:paraId="16B78E7D">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5.</w:t>
      </w:r>
      <w:r>
        <w:rPr>
          <w:rFonts w:hint="eastAsia" w:ascii="仿宋" w:hAnsi="仿宋" w:eastAsia="仿宋" w:cs="仿宋"/>
          <w:sz w:val="24"/>
          <w:szCs w:val="24"/>
        </w:rPr>
        <w:t>一式</w:t>
      </w:r>
      <w:r>
        <w:rPr>
          <w:rFonts w:hint="eastAsia" w:ascii="仿宋" w:hAnsi="仿宋" w:eastAsia="仿宋" w:cs="仿宋"/>
          <w:sz w:val="24"/>
          <w:szCs w:val="24"/>
          <w:lang w:val="en-US" w:eastAsia="zh-CN"/>
        </w:rPr>
        <w:t>一</w:t>
      </w:r>
      <w:r>
        <w:rPr>
          <w:rFonts w:hint="eastAsia" w:ascii="仿宋" w:hAnsi="仿宋" w:eastAsia="仿宋" w:cs="仿宋"/>
          <w:sz w:val="24"/>
          <w:szCs w:val="24"/>
        </w:rPr>
        <w:t>份。报价文件应认真填写和打印，报价文件一律采用A4规格纸张打印、装订。报价文件须采用胶装装订，不得有活页。</w:t>
      </w:r>
    </w:p>
    <w:p w14:paraId="7E7EDEE6">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不论中标与否，所有的文件均不返回。报价文件不得行间插字、涂改和增删，如有修改错漏处，必须由授权委托人签字并加盖单位公章。以电话、电报、传真形式递送报价书的概不接收。</w:t>
      </w:r>
    </w:p>
    <w:p w14:paraId="28F26255">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6.</w:t>
      </w:r>
      <w:r>
        <w:rPr>
          <w:rFonts w:hint="eastAsia" w:ascii="仿宋" w:hAnsi="仿宋" w:eastAsia="仿宋" w:cs="仿宋"/>
          <w:bCs/>
          <w:sz w:val="24"/>
          <w:szCs w:val="24"/>
        </w:rPr>
        <w:t>供应商应将报价文件密封在档案袋中，并标明</w:t>
      </w:r>
      <w:r>
        <w:rPr>
          <w:rFonts w:hint="eastAsia" w:ascii="仿宋" w:hAnsi="仿宋" w:eastAsia="仿宋" w:cs="仿宋"/>
          <w:sz w:val="24"/>
          <w:szCs w:val="24"/>
        </w:rPr>
        <w:t>采购项目名称、采购人名称、供应商名称</w:t>
      </w:r>
      <w:r>
        <w:rPr>
          <w:rFonts w:hint="eastAsia" w:ascii="仿宋" w:hAnsi="仿宋" w:eastAsia="仿宋" w:cs="仿宋"/>
          <w:sz w:val="24"/>
          <w:szCs w:val="24"/>
          <w:lang w:eastAsia="zh-CN"/>
        </w:rPr>
        <w:t>，在</w:t>
      </w:r>
      <w:r>
        <w:rPr>
          <w:rFonts w:hint="eastAsia" w:ascii="仿宋" w:hAnsi="仿宋" w:eastAsia="仿宋" w:cs="仿宋"/>
          <w:sz w:val="24"/>
          <w:szCs w:val="24"/>
        </w:rPr>
        <w:t>封口处加盖供应商公章，否则报价文件不予接收。</w:t>
      </w:r>
    </w:p>
    <w:p w14:paraId="02552C27">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7.</w:t>
      </w:r>
      <w:r>
        <w:rPr>
          <w:rFonts w:hint="eastAsia" w:ascii="仿宋" w:hAnsi="仿宋" w:eastAsia="仿宋" w:cs="仿宋"/>
          <w:bCs/>
          <w:sz w:val="24"/>
          <w:szCs w:val="24"/>
        </w:rPr>
        <w:t>报价文件须由法定代表人或委托代理人递交。法定代表人递交报价文件须持企业营业执照复印件和法定代表人身份证原件；委托代理人递交报价文件须持企业营业执照复印件、法定代表人授权委托书、被委托人身份证原件、法定代表人身份证明复印件（复印件加盖公章）一同递交，非法定代表人或委托代理人递交报价文件的或未按要求递交报价文件的，采购人不予接收。</w:t>
      </w:r>
    </w:p>
    <w:p w14:paraId="6E89022A">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8.</w:t>
      </w:r>
      <w:r>
        <w:rPr>
          <w:rFonts w:hint="eastAsia" w:ascii="仿宋" w:hAnsi="仿宋" w:eastAsia="仿宋" w:cs="仿宋"/>
          <w:bCs/>
          <w:sz w:val="24"/>
          <w:szCs w:val="24"/>
        </w:rPr>
        <w:t>在递交报价文件及符合性审查过程中供应商有下列情形之一的为无效报价文件：</w:t>
      </w:r>
    </w:p>
    <w:p w14:paraId="79D6BC5D">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bookmarkStart w:id="5" w:name="_Toc136662208"/>
      <w:r>
        <w:rPr>
          <w:rFonts w:hint="eastAsia" w:ascii="仿宋" w:hAnsi="仿宋" w:eastAsia="仿宋" w:cs="仿宋"/>
          <w:bCs/>
          <w:sz w:val="24"/>
          <w:szCs w:val="24"/>
        </w:rPr>
        <w:t>（1）在询价文件规定的报价截止期之后提交报价文件的；</w:t>
      </w:r>
    </w:p>
    <w:p w14:paraId="0DFA87B3">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（2）未按询价文件规定递交、签署、密封的；</w:t>
      </w:r>
    </w:p>
    <w:p w14:paraId="7E1D32D8">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3</w:t>
      </w:r>
      <w:r>
        <w:rPr>
          <w:rFonts w:hint="eastAsia" w:ascii="仿宋" w:hAnsi="仿宋" w:eastAsia="仿宋" w:cs="仿宋"/>
          <w:bCs/>
          <w:sz w:val="24"/>
          <w:szCs w:val="24"/>
        </w:rPr>
        <w:t>）未按询价文件的要求编制报价文件的；</w:t>
      </w:r>
    </w:p>
    <w:p w14:paraId="5DE1FC90">
      <w:pPr>
        <w:widowControl/>
        <w:autoSpaceDE w:val="0"/>
        <w:autoSpaceDN w:val="0"/>
        <w:adjustRightInd w:val="0"/>
        <w:spacing w:line="480" w:lineRule="exact"/>
        <w:ind w:firstLine="480" w:firstLineChars="200"/>
        <w:jc w:val="left"/>
        <w:rPr>
          <w:rFonts w:hint="eastAsia" w:ascii="仿宋" w:hAnsi="仿宋" w:eastAsia="仿宋" w:cs="仿宋"/>
          <w:lang w:eastAsia="zh-CN"/>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4</w:t>
      </w:r>
      <w:r>
        <w:rPr>
          <w:rFonts w:hint="eastAsia" w:ascii="仿宋" w:hAnsi="仿宋" w:eastAsia="仿宋" w:cs="仿宋"/>
          <w:bCs/>
          <w:sz w:val="24"/>
          <w:szCs w:val="24"/>
        </w:rPr>
        <w:t>）未按询价文件的格式要求编制报价文件的</w:t>
      </w:r>
      <w:r>
        <w:rPr>
          <w:rFonts w:hint="eastAsia" w:ascii="仿宋" w:hAnsi="仿宋" w:eastAsia="仿宋" w:cs="仿宋"/>
          <w:bCs/>
          <w:sz w:val="24"/>
          <w:szCs w:val="24"/>
          <w:lang w:eastAsia="zh-CN"/>
        </w:rPr>
        <w:t>。</w:t>
      </w:r>
    </w:p>
    <w:p w14:paraId="61051873">
      <w:pPr>
        <w:widowControl/>
        <w:autoSpaceDE w:val="0"/>
        <w:autoSpaceDN w:val="0"/>
        <w:adjustRightInd w:val="0"/>
        <w:spacing w:line="480" w:lineRule="exact"/>
        <w:jc w:val="left"/>
        <w:rPr>
          <w:rFonts w:hint="eastAsia" w:ascii="仿宋" w:hAnsi="仿宋" w:eastAsia="仿宋" w:cs="仿宋"/>
          <w:b/>
          <w:sz w:val="28"/>
          <w:szCs w:val="28"/>
        </w:rPr>
      </w:pPr>
      <w:r>
        <w:rPr>
          <w:rFonts w:hint="eastAsia" w:ascii="仿宋" w:hAnsi="仿宋" w:eastAsia="仿宋" w:cs="仿宋"/>
          <w:sz w:val="28"/>
          <w:szCs w:val="28"/>
        </w:rPr>
        <w:t>三、</w:t>
      </w:r>
      <w:bookmarkEnd w:id="5"/>
      <w:r>
        <w:rPr>
          <w:rFonts w:hint="eastAsia" w:ascii="仿宋" w:hAnsi="仿宋" w:eastAsia="仿宋" w:cs="仿宋"/>
          <w:b/>
          <w:sz w:val="28"/>
          <w:szCs w:val="28"/>
        </w:rPr>
        <w:t>询价小组</w:t>
      </w:r>
    </w:p>
    <w:p w14:paraId="1626C6C7">
      <w:pPr>
        <w:widowControl/>
        <w:adjustRightInd w:val="0"/>
        <w:snapToGrid w:val="0"/>
        <w:spacing w:line="480" w:lineRule="exact"/>
        <w:ind w:right="26" w:firstLine="480" w:firstLineChars="200"/>
        <w:rPr>
          <w:rFonts w:hint="eastAsia" w:ascii="仿宋" w:hAnsi="仿宋" w:eastAsia="仿宋" w:cs="仿宋"/>
          <w:sz w:val="24"/>
          <w:szCs w:val="24"/>
        </w:rPr>
      </w:pPr>
      <w:r>
        <w:rPr>
          <w:rFonts w:hint="eastAsia" w:ascii="仿宋" w:hAnsi="仿宋" w:eastAsia="仿宋" w:cs="仿宋"/>
          <w:sz w:val="24"/>
          <w:szCs w:val="24"/>
        </w:rPr>
        <w:t>评审工作由采购人依法组建的询价小组负责。</w:t>
      </w:r>
    </w:p>
    <w:p w14:paraId="15FDAF6F">
      <w:pPr>
        <w:widowControl/>
        <w:spacing w:line="480" w:lineRule="exact"/>
        <w:rPr>
          <w:rFonts w:hint="eastAsia" w:ascii="仿宋" w:hAnsi="仿宋" w:eastAsia="仿宋" w:cs="仿宋"/>
          <w:b/>
          <w:bCs/>
          <w:sz w:val="28"/>
          <w:szCs w:val="28"/>
        </w:rPr>
      </w:pPr>
      <w:r>
        <w:rPr>
          <w:rFonts w:hint="eastAsia" w:ascii="仿宋" w:hAnsi="仿宋" w:eastAsia="仿宋" w:cs="仿宋"/>
          <w:b/>
          <w:sz w:val="28"/>
          <w:szCs w:val="28"/>
        </w:rPr>
        <w:t>四、</w:t>
      </w:r>
      <w:r>
        <w:rPr>
          <w:rFonts w:hint="eastAsia" w:ascii="仿宋" w:hAnsi="仿宋" w:eastAsia="仿宋" w:cs="仿宋"/>
          <w:b/>
          <w:bCs/>
          <w:sz w:val="28"/>
          <w:szCs w:val="28"/>
        </w:rPr>
        <w:t>成交原则和办法</w:t>
      </w:r>
    </w:p>
    <w:p w14:paraId="6C174A24">
      <w:pPr>
        <w:widowControl/>
        <w:spacing w:line="480" w:lineRule="exact"/>
        <w:ind w:firstLine="480" w:firstLineChars="200"/>
        <w:rPr>
          <w:rFonts w:hint="eastAsia" w:ascii="仿宋" w:hAnsi="仿宋" w:eastAsia="仿宋" w:cs="仿宋"/>
          <w:b/>
          <w:bCs/>
          <w:sz w:val="24"/>
          <w:szCs w:val="24"/>
        </w:rPr>
      </w:pPr>
      <w:r>
        <w:rPr>
          <w:rFonts w:hint="eastAsia" w:ascii="仿宋" w:hAnsi="仿宋" w:eastAsia="仿宋" w:cs="仿宋"/>
          <w:sz w:val="24"/>
          <w:szCs w:val="24"/>
        </w:rPr>
        <w:t>询价小组根据通过资格审查及符合性审查且符合采购需求、质量和服务相等的原则，确定报价最低的为第一成交候选人。</w:t>
      </w:r>
    </w:p>
    <w:p w14:paraId="0F0AF61E">
      <w:pPr>
        <w:pStyle w:val="9"/>
        <w:widowControl/>
        <w:spacing w:line="480" w:lineRule="exact"/>
        <w:ind w:firstLine="0" w:firstLineChars="0"/>
        <w:rPr>
          <w:rFonts w:hint="eastAsia" w:ascii="仿宋" w:hAnsi="仿宋" w:eastAsia="仿宋" w:cs="仿宋"/>
          <w:b/>
          <w:bCs/>
          <w:sz w:val="28"/>
          <w:szCs w:val="28"/>
        </w:rPr>
      </w:pPr>
      <w:bookmarkStart w:id="6" w:name="_Toc136662207"/>
      <w:r>
        <w:rPr>
          <w:rFonts w:hint="eastAsia" w:ascii="仿宋" w:hAnsi="仿宋" w:eastAsia="仿宋" w:cs="仿宋"/>
          <w:b/>
          <w:bCs/>
          <w:sz w:val="28"/>
          <w:szCs w:val="28"/>
        </w:rPr>
        <w:t>五、</w:t>
      </w:r>
      <w:bookmarkEnd w:id="6"/>
      <w:r>
        <w:rPr>
          <w:rFonts w:hint="eastAsia" w:ascii="仿宋" w:hAnsi="仿宋" w:eastAsia="仿宋" w:cs="仿宋"/>
          <w:b/>
          <w:bCs/>
          <w:sz w:val="28"/>
          <w:szCs w:val="28"/>
        </w:rPr>
        <w:t>保证金及相关费用</w:t>
      </w:r>
    </w:p>
    <w:p w14:paraId="52866B3F">
      <w:pPr>
        <w:pStyle w:val="9"/>
        <w:widowControl/>
        <w:spacing w:line="480" w:lineRule="exact"/>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本项目不适用。</w:t>
      </w:r>
    </w:p>
    <w:p w14:paraId="67D56030">
      <w:pPr>
        <w:pStyle w:val="9"/>
        <w:widowControl/>
        <w:spacing w:line="480" w:lineRule="exact"/>
        <w:ind w:firstLine="0" w:firstLineChars="0"/>
        <w:rPr>
          <w:rFonts w:hint="eastAsia" w:ascii="仿宋" w:hAnsi="仿宋" w:eastAsia="仿宋" w:cs="仿宋"/>
          <w:b/>
          <w:bCs/>
          <w:sz w:val="28"/>
          <w:szCs w:val="28"/>
        </w:rPr>
      </w:pPr>
      <w:r>
        <w:rPr>
          <w:rFonts w:hint="eastAsia" w:ascii="仿宋" w:hAnsi="仿宋" w:eastAsia="仿宋" w:cs="仿宋"/>
          <w:b/>
          <w:bCs/>
          <w:sz w:val="28"/>
          <w:szCs w:val="28"/>
        </w:rPr>
        <w:t>六、成交通知</w:t>
      </w:r>
    </w:p>
    <w:p w14:paraId="6EA5CFC2">
      <w:pPr>
        <w:pStyle w:val="9"/>
        <w:widowControl/>
        <w:spacing w:line="480" w:lineRule="exact"/>
        <w:rPr>
          <w:rFonts w:hint="eastAsia" w:ascii="仿宋" w:hAnsi="仿宋" w:eastAsia="仿宋" w:cs="仿宋"/>
          <w:szCs w:val="24"/>
        </w:rPr>
      </w:pPr>
      <w:r>
        <w:rPr>
          <w:rFonts w:hint="eastAsia" w:ascii="仿宋" w:hAnsi="仿宋" w:eastAsia="仿宋" w:cs="仿宋"/>
          <w:szCs w:val="24"/>
        </w:rPr>
        <w:t>询价结束，经采购人对成交供应商审议通过后，成交结果将在</w:t>
      </w:r>
      <w:r>
        <w:rPr>
          <w:rFonts w:hint="eastAsia" w:ascii="仿宋" w:hAnsi="仿宋" w:eastAsia="仿宋" w:cs="仿宋"/>
          <w:szCs w:val="24"/>
          <w:lang w:val="en-US" w:eastAsia="zh-CN"/>
        </w:rPr>
        <w:t>湖北汉江技师学院官网</w:t>
      </w:r>
      <w:r>
        <w:rPr>
          <w:rFonts w:hint="eastAsia" w:ascii="仿宋" w:hAnsi="仿宋" w:eastAsia="仿宋" w:cs="仿宋"/>
          <w:szCs w:val="24"/>
        </w:rPr>
        <w:t>上公示。采购人将向成交供应商发出《成交通知书》，成交供应商收到成交通知书后，按《成交通知书》中规定的时间与采购人签订合同。</w:t>
      </w:r>
    </w:p>
    <w:p w14:paraId="25FD41D6">
      <w:pPr>
        <w:pStyle w:val="17"/>
        <w:rPr>
          <w:rFonts w:hint="eastAsia" w:ascii="仿宋" w:hAnsi="仿宋" w:eastAsia="仿宋" w:cs="仿宋"/>
        </w:rPr>
      </w:pPr>
      <w:bookmarkStart w:id="7" w:name="_Toc136662214"/>
      <w:r>
        <w:rPr>
          <w:rFonts w:hint="eastAsia" w:ascii="仿宋" w:hAnsi="仿宋" w:eastAsia="仿宋" w:cs="仿宋"/>
          <w:b/>
          <w:sz w:val="30"/>
          <w:szCs w:val="30"/>
        </w:rPr>
        <w:br w:type="page"/>
      </w:r>
    </w:p>
    <w:p w14:paraId="1E23966D">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第三章    货物需求及其他要求</w:t>
      </w:r>
    </w:p>
    <w:p w14:paraId="39035417">
      <w:pPr>
        <w:adjustRightInd w:val="0"/>
        <w:snapToGrid w:val="0"/>
        <w:spacing w:line="480" w:lineRule="exact"/>
        <w:rPr>
          <w:rFonts w:hint="eastAsia" w:ascii="仿宋" w:hAnsi="仿宋" w:eastAsia="仿宋" w:cs="仿宋"/>
          <w:b/>
          <w:color w:val="000000"/>
          <w:sz w:val="28"/>
          <w:szCs w:val="28"/>
        </w:rPr>
      </w:pPr>
      <w:r>
        <w:rPr>
          <w:rFonts w:hint="eastAsia" w:ascii="仿宋" w:hAnsi="仿宋" w:eastAsia="仿宋" w:cs="仿宋"/>
          <w:b/>
          <w:color w:val="000000"/>
          <w:sz w:val="28"/>
          <w:szCs w:val="28"/>
        </w:rPr>
        <w:t>一、项目概况</w:t>
      </w:r>
    </w:p>
    <w:p w14:paraId="5D8DA1E1">
      <w:pPr>
        <w:spacing w:line="480" w:lineRule="exact"/>
        <w:ind w:firstLine="460" w:firstLineChars="192"/>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hint="eastAsia" w:ascii="仿宋" w:hAnsi="仿宋" w:eastAsia="仿宋" w:cs="仿宋"/>
          <w:sz w:val="24"/>
          <w:szCs w:val="24"/>
        </w:rPr>
        <w:t>项目名称：</w:t>
      </w:r>
      <w:r>
        <w:rPr>
          <w:rFonts w:hint="eastAsia" w:ascii="仿宋" w:hAnsi="仿宋" w:eastAsia="仿宋" w:cs="仿宋"/>
          <w:sz w:val="24"/>
          <w:szCs w:val="24"/>
          <w:lang w:eastAsia="zh-CN"/>
        </w:rPr>
        <w:t>2026届毕业典礼暨成人仪式活动物资采购项目</w:t>
      </w:r>
      <w:r>
        <w:rPr>
          <w:rFonts w:hint="eastAsia" w:ascii="仿宋" w:hAnsi="仿宋" w:eastAsia="仿宋" w:cs="仿宋"/>
          <w:sz w:val="24"/>
          <w:szCs w:val="24"/>
        </w:rPr>
        <w:t xml:space="preserve"> </w:t>
      </w:r>
    </w:p>
    <w:p w14:paraId="3C222122">
      <w:pPr>
        <w:widowControl/>
        <w:adjustRightInd w:val="0"/>
        <w:snapToGrid w:val="0"/>
        <w:spacing w:line="480" w:lineRule="exact"/>
        <w:ind w:firstLine="480" w:firstLineChars="200"/>
        <w:rPr>
          <w:rFonts w:hint="eastAsia" w:ascii="仿宋" w:hAnsi="仿宋" w:eastAsia="仿宋" w:cs="仿宋"/>
          <w:sz w:val="24"/>
          <w:szCs w:val="24"/>
          <w:lang w:eastAsia="zh-CN"/>
        </w:rPr>
      </w:pPr>
      <w:r>
        <w:rPr>
          <w:rFonts w:hint="eastAsia" w:ascii="仿宋" w:hAnsi="仿宋" w:eastAsia="仿宋" w:cs="仿宋"/>
          <w:sz w:val="24"/>
          <w:szCs w:val="24"/>
          <w:lang w:eastAsia="zh-CN"/>
        </w:rPr>
        <w:t>2.</w:t>
      </w:r>
      <w:r>
        <w:rPr>
          <w:rFonts w:hint="eastAsia" w:ascii="仿宋" w:hAnsi="仿宋" w:eastAsia="仿宋" w:cs="仿宋"/>
          <w:sz w:val="24"/>
          <w:szCs w:val="24"/>
        </w:rPr>
        <w:t>采购内容</w:t>
      </w:r>
      <w:r>
        <w:rPr>
          <w:rFonts w:hint="eastAsia" w:ascii="仿宋" w:hAnsi="仿宋" w:eastAsia="仿宋" w:cs="仿宋"/>
          <w:sz w:val="24"/>
          <w:szCs w:val="24"/>
          <w:lang w:eastAsia="zh-CN"/>
        </w:rPr>
        <w:t>：毕业典礼暨成人仪式活动物资</w:t>
      </w:r>
    </w:p>
    <w:p w14:paraId="52D14F98">
      <w:pPr>
        <w:widowControl/>
        <w:adjustRightInd w:val="0"/>
        <w:snapToGrid w:val="0"/>
        <w:spacing w:line="480" w:lineRule="exact"/>
        <w:ind w:firstLine="480" w:firstLineChars="200"/>
        <w:rPr>
          <w:rFonts w:hint="eastAsia" w:ascii="仿宋" w:hAnsi="仿宋" w:eastAsia="仿宋" w:cs="仿宋"/>
          <w:sz w:val="24"/>
          <w:szCs w:val="24"/>
          <w:lang w:val="en-US" w:eastAsia="zh-CN"/>
        </w:rPr>
      </w:pPr>
    </w:p>
    <w:p w14:paraId="34E33270">
      <w:pPr>
        <w:adjustRightInd w:val="0"/>
        <w:snapToGrid w:val="0"/>
        <w:spacing w:line="480" w:lineRule="exact"/>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二、采购清单、规格及要求</w:t>
      </w:r>
    </w:p>
    <w:tbl>
      <w:tblPr>
        <w:tblStyle w:val="27"/>
        <w:tblW w:w="996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9"/>
        <w:gridCol w:w="1445"/>
        <w:gridCol w:w="1978"/>
        <w:gridCol w:w="3477"/>
        <w:gridCol w:w="1363"/>
        <w:gridCol w:w="954"/>
      </w:tblGrid>
      <w:tr w14:paraId="328C5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32CD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序号</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AC8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物品名称</w:t>
            </w:r>
          </w:p>
        </w:tc>
        <w:tc>
          <w:tcPr>
            <w:tcW w:w="1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6CD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规格（预估）</w:t>
            </w:r>
          </w:p>
        </w:tc>
        <w:tc>
          <w:tcPr>
            <w:tcW w:w="3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DB1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配置</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F99C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单位</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848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数量</w:t>
            </w:r>
          </w:p>
        </w:tc>
      </w:tr>
      <w:tr w14:paraId="1964C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386A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0A9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校门口打卡墙立方体</w:t>
            </w:r>
          </w:p>
        </w:tc>
        <w:tc>
          <w:tcPr>
            <w:tcW w:w="1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4576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10M*4M*2.4M</w:t>
            </w:r>
          </w:p>
        </w:tc>
        <w:tc>
          <w:tcPr>
            <w:tcW w:w="3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69C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桁架+喷绘画面</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C5CD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667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52F73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749" w:type="dxa"/>
            <w:vMerge w:val="restart"/>
            <w:tcBorders>
              <w:top w:val="single" w:color="000000" w:sz="4" w:space="0"/>
              <w:left w:val="single" w:color="000000" w:sz="4" w:space="0"/>
              <w:right w:val="single" w:color="000000" w:sz="4" w:space="0"/>
            </w:tcBorders>
            <w:shd w:val="clear" w:color="auto" w:fill="auto"/>
            <w:vAlign w:val="center"/>
          </w:tcPr>
          <w:p w14:paraId="6B0716C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p w14:paraId="6D69643F">
            <w:pPr>
              <w:jc w:val="both"/>
              <w:rPr>
                <w:rFonts w:hint="eastAsia" w:ascii="仿宋" w:hAnsi="仿宋" w:eastAsia="仿宋" w:cs="仿宋"/>
                <w:i w:val="0"/>
                <w:iCs w:val="0"/>
                <w:color w:val="000000"/>
                <w:sz w:val="24"/>
                <w:szCs w:val="24"/>
                <w:u w:val="none"/>
                <w:lang w:val="en-US" w:eastAsia="zh-CN"/>
              </w:rPr>
            </w:pPr>
          </w:p>
        </w:tc>
        <w:tc>
          <w:tcPr>
            <w:tcW w:w="14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512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田径场南侧打卡区</w:t>
            </w:r>
          </w:p>
        </w:tc>
        <w:tc>
          <w:tcPr>
            <w:tcW w:w="1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6034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1.6-1.8M*70CM</w:t>
            </w:r>
          </w:p>
        </w:tc>
        <w:tc>
          <w:tcPr>
            <w:tcW w:w="3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1A3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2公分PVC画面+支架</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3589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1DFF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r>
      <w:tr w14:paraId="581DF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749" w:type="dxa"/>
            <w:vMerge w:val="continue"/>
            <w:tcBorders>
              <w:left w:val="single" w:color="000000" w:sz="4" w:space="0"/>
              <w:bottom w:val="single" w:color="000000" w:sz="4" w:space="0"/>
              <w:right w:val="single" w:color="000000" w:sz="4" w:space="0"/>
            </w:tcBorders>
            <w:shd w:val="clear" w:color="auto" w:fill="auto"/>
            <w:vAlign w:val="center"/>
          </w:tcPr>
          <w:p w14:paraId="1B5FC619">
            <w:pPr>
              <w:jc w:val="center"/>
              <w:rPr>
                <w:rFonts w:hint="eastAsia" w:ascii="仿宋" w:hAnsi="仿宋" w:eastAsia="仿宋" w:cs="仿宋"/>
                <w:i w:val="0"/>
                <w:iCs w:val="0"/>
                <w:color w:val="000000"/>
                <w:sz w:val="24"/>
                <w:szCs w:val="24"/>
                <w:u w:val="none"/>
                <w:lang w:val="en-US" w:eastAsia="zh-CN"/>
              </w:rPr>
            </w:pPr>
          </w:p>
        </w:tc>
        <w:tc>
          <w:tcPr>
            <w:tcW w:w="14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93819">
            <w:pPr>
              <w:jc w:val="center"/>
              <w:rPr>
                <w:rFonts w:hint="eastAsia" w:ascii="仿宋" w:hAnsi="仿宋" w:eastAsia="仿宋" w:cs="仿宋"/>
                <w:i w:val="0"/>
                <w:iCs w:val="0"/>
                <w:color w:val="000000"/>
                <w:sz w:val="24"/>
                <w:szCs w:val="24"/>
                <w:u w:val="none"/>
              </w:rPr>
            </w:pPr>
          </w:p>
        </w:tc>
        <w:tc>
          <w:tcPr>
            <w:tcW w:w="1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9D9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1.6-2.2M*1.6CM</w:t>
            </w:r>
          </w:p>
        </w:tc>
        <w:tc>
          <w:tcPr>
            <w:tcW w:w="3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175C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2公分PVC画面+支架双人或多人打卡区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BCDC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BF5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r>
      <w:tr w14:paraId="75E78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E654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496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成人门</w:t>
            </w:r>
          </w:p>
        </w:tc>
        <w:tc>
          <w:tcPr>
            <w:tcW w:w="1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B871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7M*4M*1.4M</w:t>
            </w:r>
          </w:p>
        </w:tc>
        <w:tc>
          <w:tcPr>
            <w:tcW w:w="3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C738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桁架+喷绘画面+1公分PVC画面四周造型装饰+鲜花或汽球等其它装饰</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15B5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A39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r>
      <w:tr w14:paraId="6EAB9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FCD4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4BB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表彰奖品</w:t>
            </w:r>
          </w:p>
        </w:tc>
        <w:tc>
          <w:tcPr>
            <w:tcW w:w="1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C533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24*31cm</w:t>
            </w:r>
          </w:p>
        </w:tc>
        <w:tc>
          <w:tcPr>
            <w:tcW w:w="3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9114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包含照片（学校提供电子版）；</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奖章（直径3cm，印有文字如优秀毕业生等）；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奖状（印有学生姓名、荣誉等指定内容）；</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该项货物需按要求将内部包含的3样物品组装成整体交付。</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B02E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份</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84EB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350</w:t>
            </w:r>
          </w:p>
        </w:tc>
      </w:tr>
      <w:tr w14:paraId="5CA15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88C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D40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主席台后喷绘</w:t>
            </w:r>
          </w:p>
        </w:tc>
        <w:tc>
          <w:tcPr>
            <w:tcW w:w="1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CFD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22M*5M</w:t>
            </w:r>
          </w:p>
        </w:tc>
        <w:tc>
          <w:tcPr>
            <w:tcW w:w="3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0B40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桁架+喷绘画面</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804A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397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3F23F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0811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B20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红毯          </w:t>
            </w:r>
          </w:p>
        </w:tc>
        <w:tc>
          <w:tcPr>
            <w:tcW w:w="1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D4F61">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3M宽</w:t>
            </w:r>
          </w:p>
        </w:tc>
        <w:tc>
          <w:tcPr>
            <w:tcW w:w="3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DCA4B">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加厚防滑</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168DD">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米</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78B42">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50</w:t>
            </w:r>
          </w:p>
        </w:tc>
      </w:tr>
      <w:tr w14:paraId="53354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8CE4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D3D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校徽徽章                              </w:t>
            </w:r>
          </w:p>
        </w:tc>
        <w:tc>
          <w:tcPr>
            <w:tcW w:w="1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7D7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直径3CM</w:t>
            </w:r>
          </w:p>
        </w:tc>
        <w:tc>
          <w:tcPr>
            <w:tcW w:w="3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9523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铝合金</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371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5FB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3200</w:t>
            </w:r>
          </w:p>
        </w:tc>
      </w:tr>
    </w:tbl>
    <w:p w14:paraId="02BAD8EB">
      <w:pPr>
        <w:spacing w:before="156" w:beforeLines="50" w:line="440" w:lineRule="exact"/>
        <w:rPr>
          <w:rFonts w:hint="eastAsia" w:ascii="仿宋" w:hAnsi="仿宋" w:eastAsia="仿宋" w:cs="仿宋"/>
          <w:b/>
          <w:sz w:val="28"/>
          <w:szCs w:val="28"/>
          <w:lang w:val="en-US" w:eastAsia="zh-CN"/>
        </w:rPr>
      </w:pPr>
    </w:p>
    <w:p w14:paraId="169AA43A">
      <w:pPr>
        <w:spacing w:before="156" w:beforeLines="50" w:line="440" w:lineRule="exact"/>
        <w:rPr>
          <w:rFonts w:hint="eastAsia" w:ascii="仿宋" w:hAnsi="仿宋" w:eastAsia="仿宋" w:cs="仿宋"/>
          <w:b/>
          <w:sz w:val="28"/>
          <w:szCs w:val="28"/>
          <w:lang w:val="en-US" w:eastAsia="zh-CN"/>
        </w:rPr>
      </w:pPr>
    </w:p>
    <w:p w14:paraId="6D53D89B">
      <w:pPr>
        <w:spacing w:before="156" w:beforeLines="50" w:line="440" w:lineRule="exact"/>
        <w:rPr>
          <w:rFonts w:hint="eastAsia" w:ascii="仿宋" w:hAnsi="仿宋" w:eastAsia="仿宋" w:cs="仿宋"/>
          <w:b/>
          <w:sz w:val="28"/>
          <w:szCs w:val="28"/>
          <w:lang w:val="en-US" w:eastAsia="zh-CN"/>
        </w:rPr>
      </w:pPr>
    </w:p>
    <w:p w14:paraId="32EDDA4C">
      <w:pPr>
        <w:spacing w:before="156" w:beforeLines="50" w:line="440" w:lineRule="exact"/>
        <w:rPr>
          <w:rFonts w:hint="eastAsia" w:ascii="仿宋" w:hAnsi="仿宋" w:eastAsia="仿宋" w:cs="仿宋"/>
          <w:b/>
          <w:sz w:val="28"/>
          <w:szCs w:val="28"/>
          <w:lang w:val="en-US" w:eastAsia="zh-CN"/>
        </w:rPr>
      </w:pPr>
    </w:p>
    <w:p w14:paraId="7D053D89">
      <w:pPr>
        <w:spacing w:before="156" w:beforeLines="50" w:line="440" w:lineRule="exact"/>
        <w:rPr>
          <w:rFonts w:hint="eastAsia" w:ascii="仿宋" w:hAnsi="仿宋" w:eastAsia="仿宋" w:cs="仿宋"/>
          <w:b/>
          <w:sz w:val="28"/>
          <w:szCs w:val="28"/>
          <w:lang w:val="en-US" w:eastAsia="zh-CN"/>
        </w:rPr>
      </w:pPr>
    </w:p>
    <w:p w14:paraId="7FADE340">
      <w:pPr>
        <w:spacing w:before="156" w:beforeLines="50" w:line="440" w:lineRule="exact"/>
        <w:rPr>
          <w:rFonts w:hint="eastAsia" w:ascii="仿宋" w:hAnsi="仿宋" w:eastAsia="仿宋" w:cs="仿宋"/>
          <w:b/>
          <w:sz w:val="28"/>
          <w:szCs w:val="28"/>
          <w:lang w:val="en-US" w:eastAsia="zh-CN"/>
        </w:rPr>
      </w:pPr>
    </w:p>
    <w:p w14:paraId="21FD0EE3">
      <w:pPr>
        <w:spacing w:before="156" w:beforeLines="50" w:line="440" w:lineRule="exact"/>
        <w:rPr>
          <w:rFonts w:hint="eastAsia" w:ascii="仿宋" w:hAnsi="仿宋" w:eastAsia="仿宋" w:cs="仿宋"/>
          <w:b/>
          <w:sz w:val="28"/>
          <w:szCs w:val="28"/>
          <w:lang w:val="en-US" w:eastAsia="zh-CN"/>
        </w:rPr>
      </w:pPr>
    </w:p>
    <w:p w14:paraId="7264B16C">
      <w:pPr>
        <w:spacing w:before="156" w:beforeLines="50" w:line="440" w:lineRule="exact"/>
        <w:rPr>
          <w:rFonts w:hint="eastAsia" w:ascii="仿宋" w:hAnsi="仿宋" w:eastAsia="仿宋" w:cs="仿宋"/>
          <w:b/>
          <w:sz w:val="28"/>
          <w:szCs w:val="28"/>
          <w:lang w:val="en-US" w:eastAsia="zh-CN"/>
        </w:rPr>
      </w:pPr>
    </w:p>
    <w:p w14:paraId="1B45343C">
      <w:pPr>
        <w:spacing w:before="156" w:beforeLines="50" w:line="440" w:lineRule="exact"/>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样图示例：</w:t>
      </w:r>
    </w:p>
    <w:tbl>
      <w:tblPr>
        <w:tblStyle w:val="27"/>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03"/>
        <w:gridCol w:w="8461"/>
      </w:tblGrid>
      <w:tr w14:paraId="64DA4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84466">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物品名称</w:t>
            </w:r>
          </w:p>
        </w:tc>
        <w:tc>
          <w:tcPr>
            <w:tcW w:w="37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6E8F1">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图片示例</w:t>
            </w:r>
          </w:p>
        </w:tc>
      </w:tr>
      <w:tr w14:paraId="0CD07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37388">
            <w:pPr>
              <w:keepNext w:val="0"/>
              <w:keepLines w:val="0"/>
              <w:widowControl/>
              <w:suppressLineNumbers w:val="0"/>
              <w:jc w:val="center"/>
              <w:textAlignment w:val="center"/>
              <w:rPr>
                <w:rFonts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校门口打卡墙立方体</w:t>
            </w:r>
          </w:p>
        </w:tc>
        <w:tc>
          <w:tcPr>
            <w:tcW w:w="37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E06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pict>
                <v:shape id="_x0000_i1025" o:spt="75" alt="5.21毕业典礼_页面_02" type="#_x0000_t75" style="height:188.8pt;width:409.8pt;" filled="f" o:preferrelative="t" stroked="f" coordsize="21600,21600">
                  <v:path/>
                  <v:fill on="f" focussize="0,0"/>
                  <v:stroke on="f"/>
                  <v:imagedata r:id="rId9" o:title=""/>
                  <o:lock v:ext="edit" aspectratio="t"/>
                  <w10:wrap type="none"/>
                  <w10:anchorlock/>
                </v:shape>
              </w:pict>
            </w:r>
          </w:p>
        </w:tc>
      </w:tr>
      <w:tr w14:paraId="76281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12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D1CD7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田径场南侧打卡区</w:t>
            </w:r>
          </w:p>
        </w:tc>
        <w:tc>
          <w:tcPr>
            <w:tcW w:w="37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9762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sz w:val="21"/>
              </w:rPr>
              <w:pict>
                <v:group id="_x0000_s1091" o:spid="_x0000_s1091" o:spt="203" style="height:172.2pt;width:406.4pt;" coordorigin="7088,177229" coordsize="5321,1086">
                  <o:lock v:ext="edit" aspectratio="f"/>
                  <v:shape id="图片 2" o:spid="_x0000_s1089" o:spt="75" alt="" type="#_x0000_t75" style="position:absolute;left:7088;top:177245;height:1070;width:1375;" filled="f" o:preferrelative="t" stroked="f" coordsize="21600,21600">
                    <v:path/>
                    <v:fill on="f" focussize="0,0"/>
                    <v:stroke on="f"/>
                    <v:imagedata r:id="rId10" cropbottom="2827f" o:title=""/>
                    <o:lock v:ext="edit" aspectratio="t"/>
                  </v:shape>
                  <v:shape id="图片 18" o:spid="_x0000_s1088" o:spt="75" alt="1623b00df5d51711135b4fc08b2e093e" type="#_x0000_t75" style="position:absolute;left:8497;top:177358;height:957;width:1868;" filled="f" o:preferrelative="t" stroked="f" coordsize="21600,21600">
                    <v:path/>
                    <v:fill on="f" focussize="0,0"/>
                    <v:stroke on="f"/>
                    <v:imagedata r:id="rId11" o:title=""/>
                    <o:lock v:ext="edit" aspectratio="t"/>
                  </v:shape>
                  <v:shape id="图片 19" o:spid="_x0000_s1090" o:spt="75" alt="d6dc79185f9ccc3f1e798912c1b6dc37" type="#_x0000_t75" style="position:absolute;left:10309;top:177229;height:1086;width:2100;" filled="f" o:preferrelative="t" stroked="f" coordsize="21600,21600">
                    <v:path/>
                    <v:fill on="f" focussize="0,0"/>
                    <v:stroke on="f"/>
                    <v:imagedata r:id="rId12" o:title=""/>
                    <o:lock v:ext="edit" aspectratio="t"/>
                  </v:shape>
                  <w10:wrap type="none"/>
                  <w10:anchorlock/>
                </v:group>
              </w:pict>
            </w:r>
          </w:p>
        </w:tc>
      </w:tr>
      <w:tr w14:paraId="09CA2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0" w:hRule="atLeast"/>
        </w:trPr>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B2D73">
            <w:pPr>
              <w:jc w:val="center"/>
              <w:rPr>
                <w:rFonts w:hint="eastAsia" w:ascii="仿宋" w:hAnsi="仿宋" w:eastAsia="仿宋" w:cs="仿宋"/>
                <w:i w:val="0"/>
                <w:iCs w:val="0"/>
                <w:color w:val="000000"/>
                <w:sz w:val="24"/>
                <w:szCs w:val="24"/>
                <w:u w:val="none"/>
              </w:rPr>
            </w:pPr>
          </w:p>
        </w:tc>
        <w:tc>
          <w:tcPr>
            <w:tcW w:w="37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38A3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pict>
                <v:shape id="_x0000_i1026" o:spt="75" alt="" type="#_x0000_t75" style="height:261.75pt;width:387.45pt;" filled="f" o:preferrelative="t" stroked="f" coordsize="21600,21600">
                  <v:path/>
                  <v:fill on="f" focussize="0,0"/>
                  <v:stroke on="f"/>
                  <v:imagedata r:id="rId13" cropbottom="-50f" o:title=""/>
                  <o:lock v:ext="edit" aspectratio="t"/>
                  <w10:wrap type="none"/>
                  <w10:anchorlock/>
                </v:shape>
              </w:pict>
            </w:r>
          </w:p>
        </w:tc>
      </w:tr>
      <w:tr w14:paraId="39486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11F9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成人门</w:t>
            </w:r>
          </w:p>
        </w:tc>
        <w:tc>
          <w:tcPr>
            <w:tcW w:w="37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05F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pict>
                <v:shape id="_x0000_i1027" o:spt="75" alt="" type="#_x0000_t75" style="height:226.05pt;width:412.25pt;" filled="f" o:preferrelative="t" stroked="f" coordsize="21600,21600">
                  <v:path/>
                  <v:fill on="f" focussize="0,0"/>
                  <v:stroke on="f"/>
                  <v:imagedata r:id="rId14" o:title=""/>
                  <o:lock v:ext="edit" aspectratio="t"/>
                  <w10:wrap type="none"/>
                  <w10:anchorlock/>
                </v:shape>
              </w:pict>
            </w:r>
          </w:p>
        </w:tc>
      </w:tr>
      <w:tr w14:paraId="7F21B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35" w:hRule="atLeast"/>
        </w:trPr>
        <w:tc>
          <w:tcPr>
            <w:tcW w:w="1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C6F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表彰奖品</w:t>
            </w:r>
          </w:p>
        </w:tc>
        <w:tc>
          <w:tcPr>
            <w:tcW w:w="37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0CD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pict>
                <v:shape id="_x0000_i1028" o:spt="75" alt="b1dcf99288089cf557fc3460c1c988b3" type="#_x0000_t75" style="height:280.35pt;width:236.1pt;" filled="f" o:preferrelative="t" stroked="f" coordsize="21600,21600">
                  <v:path/>
                  <v:fill on="f" focussize="0,0"/>
                  <v:stroke on="f"/>
                  <v:imagedata r:id="rId15" o:title=""/>
                  <o:lock v:ext="edit" aspectratio="t"/>
                  <w10:wrap type="none"/>
                  <w10:anchorlock/>
                </v:shape>
              </w:pict>
            </w:r>
          </w:p>
        </w:tc>
      </w:tr>
      <w:tr w14:paraId="096CB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1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7A1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主席台后喷绘</w:t>
            </w:r>
          </w:p>
        </w:tc>
        <w:tc>
          <w:tcPr>
            <w:tcW w:w="37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2A6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pict>
                <v:shape id="_x0000_i1029" o:spt="75" alt="" type="#_x0000_t75" style="height:180.45pt;width:390.35pt;" filled="f" o:preferrelative="t" stroked="f" coordsize="21600,21600">
                  <v:path/>
                  <v:fill on="f" focussize="0,0"/>
                  <v:stroke on="f"/>
                  <v:imagedata r:id="rId16" o:title=""/>
                  <o:lock v:ext="edit" aspectratio="t"/>
                  <w10:wrap type="none"/>
                  <w10:anchorlock/>
                </v:shape>
              </w:pict>
            </w:r>
          </w:p>
        </w:tc>
      </w:tr>
      <w:tr w14:paraId="53E5D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0" w:hRule="atLeast"/>
        </w:trPr>
        <w:tc>
          <w:tcPr>
            <w:tcW w:w="1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1E5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红毯          </w:t>
            </w:r>
          </w:p>
        </w:tc>
        <w:tc>
          <w:tcPr>
            <w:tcW w:w="37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022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pict>
                <v:shape id="_x0000_i1030" o:spt="75" alt="" type="#_x0000_t75" style="height:171.7pt;width:220.35pt;" filled="f" o:preferrelative="t" stroked="f" coordsize="21600,21600">
                  <v:path/>
                  <v:fill on="f" focussize="0,0"/>
                  <v:stroke on="f"/>
                  <v:imagedata r:id="rId17" o:title=""/>
                  <o:lock v:ext="edit" aspectratio="t"/>
                  <w10:wrap type="none"/>
                  <w10:anchorlock/>
                </v:shape>
              </w:pict>
            </w:r>
          </w:p>
        </w:tc>
      </w:tr>
      <w:tr w14:paraId="4F921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trPr>
        <w:tc>
          <w:tcPr>
            <w:tcW w:w="1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5ED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校徽徽章                              </w:t>
            </w:r>
          </w:p>
        </w:tc>
        <w:tc>
          <w:tcPr>
            <w:tcW w:w="37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EFB1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pict>
                <v:shape id="_x0000_i1031" o:spt="75" alt="b45ad5102ea0bfc370b22ebf9f7a8ca1" type="#_x0000_t75" style="height:183pt;width:177.25pt;" filled="f" o:preferrelative="t" stroked="f" coordsize="21600,21600">
                  <v:path/>
                  <v:fill on="f" focussize="0,0"/>
                  <v:stroke on="f"/>
                  <v:imagedata r:id="rId18" cropleft="8116f" croptop="27678f" cropright="17537f" cropbottom="19522f" o:title="b45ad5102ea0bfc370b22ebf9f7a8ca1"/>
                  <o:lock v:ext="edit" aspectratio="t"/>
                  <w10:wrap type="none"/>
                  <w10:anchorlock/>
                </v:shape>
              </w:pict>
            </w:r>
            <w:r>
              <w:rPr>
                <w:rFonts w:hint="eastAsia" w:ascii="仿宋" w:hAnsi="仿宋" w:eastAsia="仿宋" w:cs="仿宋"/>
                <w:i w:val="0"/>
                <w:iCs w:val="0"/>
                <w:color w:val="000000"/>
                <w:sz w:val="24"/>
                <w:szCs w:val="24"/>
                <w:u w:val="none"/>
                <w:lang w:eastAsia="zh-CN"/>
              </w:rPr>
              <w:pict>
                <v:shape id="_x0000_i1032" o:spt="75" alt="03865bf9bf3ddcb2aa196d1f74384784" type="#_x0000_t75" style="height:181.5pt;width:183.75pt;" filled="f" o:preferrelative="t" stroked="f" coordsize="21600,21600">
                  <v:path/>
                  <v:fill on="f" focussize="0,0"/>
                  <v:stroke on="f"/>
                  <v:imagedata r:id="rId19" cropleft="2751f" croptop="24110f" cropright="18300f" cropbottom="21862f" o:title="03865bf9bf3ddcb2aa196d1f74384784"/>
                  <o:lock v:ext="edit" aspectratio="t"/>
                  <w10:wrap type="none"/>
                  <w10:anchorlock/>
                </v:shape>
              </w:pict>
            </w:r>
          </w:p>
        </w:tc>
      </w:tr>
    </w:tbl>
    <w:p w14:paraId="442370D9">
      <w:pPr>
        <w:spacing w:before="156" w:beforeLines="50" w:line="440" w:lineRule="exact"/>
        <w:rPr>
          <w:rFonts w:hint="eastAsia" w:ascii="仿宋" w:hAnsi="仿宋" w:eastAsia="仿宋" w:cs="仿宋"/>
          <w:b/>
          <w:sz w:val="28"/>
          <w:szCs w:val="28"/>
          <w:lang w:val="en-US" w:eastAsia="zh-CN"/>
        </w:rPr>
      </w:pPr>
    </w:p>
    <w:p w14:paraId="0EC53A77">
      <w:pPr>
        <w:spacing w:before="156" w:beforeLines="50" w:line="440" w:lineRule="exact"/>
        <w:rPr>
          <w:rFonts w:hint="eastAsia" w:ascii="仿宋" w:hAnsi="仿宋" w:eastAsia="仿宋" w:cs="仿宋"/>
          <w:b/>
          <w:sz w:val="28"/>
          <w:szCs w:val="28"/>
          <w:lang w:val="en-US" w:eastAsia="zh-CN"/>
        </w:rPr>
      </w:pPr>
    </w:p>
    <w:p w14:paraId="275F9475">
      <w:pPr>
        <w:spacing w:before="156" w:beforeLines="50" w:line="440" w:lineRule="exact"/>
        <w:rPr>
          <w:rFonts w:hint="eastAsia" w:ascii="仿宋" w:hAnsi="仿宋" w:eastAsia="仿宋" w:cs="仿宋"/>
          <w:b/>
          <w:sz w:val="28"/>
          <w:szCs w:val="28"/>
        </w:rPr>
      </w:pPr>
      <w:r>
        <w:rPr>
          <w:rFonts w:hint="eastAsia" w:ascii="仿宋" w:hAnsi="仿宋" w:eastAsia="仿宋" w:cs="仿宋"/>
          <w:b/>
          <w:sz w:val="28"/>
          <w:szCs w:val="28"/>
        </w:rPr>
        <w:t>三、商务要求</w:t>
      </w:r>
    </w:p>
    <w:p w14:paraId="53D06318">
      <w:pPr>
        <w:spacing w:line="440" w:lineRule="exact"/>
        <w:ind w:firstLine="480" w:firstLineChars="200"/>
        <w:rPr>
          <w:rFonts w:hint="default" w:ascii="仿宋" w:hAnsi="仿宋" w:eastAsia="仿宋" w:cs="仿宋"/>
          <w:sz w:val="24"/>
          <w:szCs w:val="22"/>
          <w:highlight w:val="none"/>
          <w:lang w:val="en-US" w:eastAsia="zh-CN"/>
        </w:rPr>
      </w:pPr>
      <w:r>
        <w:rPr>
          <w:rFonts w:hint="eastAsia" w:ascii="仿宋" w:hAnsi="仿宋" w:eastAsia="仿宋" w:cs="仿宋"/>
          <w:sz w:val="24"/>
          <w:szCs w:val="22"/>
        </w:rPr>
        <w:t>（一）校门口打卡墙立方体</w:t>
      </w:r>
      <w:r>
        <w:rPr>
          <w:rFonts w:hint="eastAsia" w:ascii="仿宋" w:hAnsi="仿宋" w:eastAsia="仿宋" w:cs="仿宋"/>
          <w:sz w:val="24"/>
          <w:szCs w:val="22"/>
          <w:lang w:eastAsia="zh-CN"/>
        </w:rPr>
        <w:t>、田径场南侧打卡区、成人门</w:t>
      </w:r>
      <w:r>
        <w:rPr>
          <w:rFonts w:hint="eastAsia" w:ascii="仿宋" w:hAnsi="仿宋" w:eastAsia="仿宋" w:cs="仿宋"/>
          <w:sz w:val="24"/>
          <w:szCs w:val="22"/>
          <w:lang w:val="en-US" w:eastAsia="zh-CN"/>
        </w:rPr>
        <w:t>等包含设计元素的货物，成交供应商需与学校完成最终定稿后才可生产交付。</w:t>
      </w:r>
    </w:p>
    <w:p w14:paraId="4F9CD259">
      <w:pPr>
        <w:spacing w:line="440" w:lineRule="exact"/>
        <w:ind w:firstLine="480" w:firstLineChars="200"/>
        <w:rPr>
          <w:rFonts w:hint="eastAsia" w:ascii="仿宋" w:hAnsi="仿宋" w:eastAsia="仿宋" w:cs="仿宋"/>
          <w:sz w:val="24"/>
          <w:szCs w:val="22"/>
          <w:highlight w:val="none"/>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二</w:t>
      </w:r>
      <w:r>
        <w:rPr>
          <w:rFonts w:hint="eastAsia" w:ascii="仿宋" w:hAnsi="仿宋" w:eastAsia="仿宋" w:cs="仿宋"/>
          <w:sz w:val="24"/>
          <w:szCs w:val="22"/>
          <w:highlight w:val="none"/>
        </w:rPr>
        <w:t>）</w:t>
      </w:r>
      <w:r>
        <w:rPr>
          <w:rFonts w:hint="eastAsia" w:ascii="仿宋" w:hAnsi="仿宋" w:eastAsia="仿宋" w:cs="仿宋"/>
          <w:sz w:val="24"/>
          <w:szCs w:val="22"/>
          <w:lang w:val="en-US" w:eastAsia="zh-CN"/>
        </w:rPr>
        <w:t>2026年6月1日前需完成所有物资的交付、安装，并完成验收</w:t>
      </w:r>
      <w:r>
        <w:rPr>
          <w:rFonts w:hint="eastAsia" w:ascii="仿宋" w:hAnsi="仿宋" w:eastAsia="仿宋" w:cs="仿宋"/>
          <w:sz w:val="24"/>
          <w:szCs w:val="22"/>
          <w:highlight w:val="none"/>
        </w:rPr>
        <w:t>。</w:t>
      </w:r>
    </w:p>
    <w:p w14:paraId="1573E3F2">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三</w:t>
      </w:r>
      <w:r>
        <w:rPr>
          <w:rFonts w:hint="eastAsia" w:ascii="仿宋" w:hAnsi="仿宋" w:eastAsia="仿宋" w:cs="仿宋"/>
          <w:sz w:val="24"/>
          <w:szCs w:val="22"/>
          <w:highlight w:val="none"/>
        </w:rPr>
        <w:t>）付款方式</w:t>
      </w:r>
      <w:r>
        <w:rPr>
          <w:rFonts w:hint="eastAsia" w:ascii="仿宋" w:hAnsi="仿宋" w:eastAsia="仿宋" w:cs="仿宋"/>
          <w:sz w:val="24"/>
          <w:szCs w:val="22"/>
          <w:highlight w:val="none"/>
          <w:lang w:val="en-US" w:eastAsia="zh-CN"/>
        </w:rPr>
        <w:t>合同另行约定</w:t>
      </w:r>
      <w:r>
        <w:rPr>
          <w:rFonts w:hint="eastAsia" w:ascii="仿宋" w:hAnsi="仿宋" w:eastAsia="仿宋" w:cs="仿宋"/>
          <w:sz w:val="24"/>
          <w:szCs w:val="22"/>
          <w:highlight w:val="none"/>
          <w:lang w:eastAsia="zh-CN"/>
        </w:rPr>
        <w:t>。</w:t>
      </w:r>
    </w:p>
    <w:p w14:paraId="1C22CC30">
      <w:pPr>
        <w:spacing w:line="400" w:lineRule="exact"/>
        <w:ind w:firstLine="482" w:firstLineChars="200"/>
        <w:rPr>
          <w:rFonts w:hint="eastAsia" w:ascii="仿宋" w:hAnsi="仿宋" w:eastAsia="仿宋" w:cs="仿宋"/>
          <w:b/>
          <w:sz w:val="24"/>
          <w:szCs w:val="24"/>
        </w:rPr>
      </w:pPr>
    </w:p>
    <w:bookmarkEnd w:id="7"/>
    <w:p w14:paraId="51BABF72">
      <w:pPr>
        <w:pStyle w:val="2"/>
        <w:jc w:val="center"/>
        <w:rPr>
          <w:rFonts w:hint="eastAsia" w:ascii="仿宋" w:hAnsi="仿宋" w:eastAsia="仿宋" w:cs="仿宋"/>
          <w:bCs/>
          <w:sz w:val="28"/>
          <w:szCs w:val="28"/>
          <w:highlight w:val="none"/>
        </w:rPr>
      </w:pPr>
      <w:bookmarkStart w:id="8" w:name="_Toc136662215"/>
      <w:r>
        <w:rPr>
          <w:rFonts w:hint="eastAsia" w:ascii="仿宋" w:hAnsi="仿宋" w:eastAsia="仿宋" w:cs="仿宋"/>
          <w:b w:val="0"/>
          <w:sz w:val="30"/>
          <w:szCs w:val="30"/>
        </w:rPr>
        <w:br w:type="page"/>
      </w:r>
      <w:bookmarkEnd w:id="8"/>
      <w:bookmarkStart w:id="9" w:name="_Toc20588"/>
      <w:bookmarkStart w:id="10" w:name="_Toc19967"/>
      <w:bookmarkStart w:id="11" w:name="_Toc136662223"/>
      <w:r>
        <w:rPr>
          <w:rFonts w:hint="eastAsia" w:ascii="仿宋" w:hAnsi="仿宋" w:eastAsia="仿宋" w:cs="仿宋"/>
          <w:sz w:val="28"/>
          <w:szCs w:val="28"/>
          <w:highlight w:val="none"/>
        </w:rPr>
        <w:t>第</w:t>
      </w:r>
      <w:r>
        <w:rPr>
          <w:rFonts w:hint="eastAsia" w:ascii="仿宋" w:hAnsi="仿宋" w:eastAsia="仿宋" w:cs="仿宋"/>
          <w:sz w:val="28"/>
          <w:szCs w:val="28"/>
          <w:highlight w:val="none"/>
          <w:lang w:val="en-US" w:eastAsia="zh-CN"/>
        </w:rPr>
        <w:t>四</w:t>
      </w:r>
      <w:r>
        <w:rPr>
          <w:rFonts w:hint="eastAsia" w:ascii="仿宋" w:hAnsi="仿宋" w:eastAsia="仿宋" w:cs="仿宋"/>
          <w:sz w:val="28"/>
          <w:szCs w:val="28"/>
          <w:highlight w:val="none"/>
        </w:rPr>
        <w:t>章  响应文件基本格式</w:t>
      </w:r>
      <w:bookmarkEnd w:id="9"/>
      <w:bookmarkEnd w:id="10"/>
    </w:p>
    <w:p w14:paraId="00D15925">
      <w:pPr>
        <w:pStyle w:val="14"/>
        <w:spacing w:line="500" w:lineRule="exact"/>
        <w:rPr>
          <w:rFonts w:hint="eastAsia" w:ascii="仿宋" w:hAnsi="仿宋" w:eastAsia="仿宋" w:cs="仿宋"/>
          <w:b/>
          <w:bCs/>
          <w:sz w:val="28"/>
          <w:szCs w:val="28"/>
          <w:highlight w:val="none"/>
        </w:rPr>
      </w:pPr>
    </w:p>
    <w:p w14:paraId="223ECB22">
      <w:pPr>
        <w:widowControl/>
        <w:shd w:val="clear" w:color="auto" w:fill="FFFFFF"/>
        <w:jc w:val="left"/>
        <w:rPr>
          <w:rFonts w:hint="eastAsia" w:ascii="仿宋" w:hAnsi="仿宋" w:eastAsia="仿宋" w:cs="仿宋"/>
          <w:sz w:val="24"/>
          <w:highlight w:val="none"/>
        </w:rPr>
      </w:pPr>
      <w:r>
        <w:rPr>
          <w:rFonts w:hint="eastAsia" w:ascii="仿宋" w:hAnsi="仿宋" w:eastAsia="仿宋" w:cs="仿宋"/>
          <w:sz w:val="24"/>
          <w:highlight w:val="none"/>
        </w:rPr>
        <w:t>封面：</w:t>
      </w:r>
    </w:p>
    <w:p w14:paraId="684E0DD5">
      <w:pPr>
        <w:pStyle w:val="65"/>
        <w:ind w:left="0" w:leftChars="0" w:firstLine="0" w:firstLineChars="0"/>
        <w:rPr>
          <w:rFonts w:hint="eastAsia" w:ascii="仿宋" w:hAnsi="仿宋" w:eastAsia="仿宋" w:cs="仿宋"/>
          <w:highlight w:val="none"/>
        </w:rPr>
      </w:pPr>
    </w:p>
    <w:p w14:paraId="4347F477">
      <w:pPr>
        <w:widowControl/>
        <w:shd w:val="clear" w:color="auto" w:fill="FFFFFF"/>
        <w:ind w:firstLine="964" w:firstLineChars="200"/>
        <w:jc w:val="center"/>
        <w:rPr>
          <w:rFonts w:hint="eastAsia" w:ascii="仿宋" w:hAnsi="仿宋" w:eastAsia="仿宋" w:cs="仿宋"/>
          <w:b/>
          <w:sz w:val="48"/>
          <w:szCs w:val="48"/>
          <w:highlight w:val="none"/>
        </w:rPr>
      </w:pPr>
    </w:p>
    <w:p w14:paraId="3CEEA3CB">
      <w:pPr>
        <w:widowControl/>
        <w:shd w:val="clear" w:color="auto" w:fill="FFFFFF"/>
        <w:jc w:val="center"/>
        <w:rPr>
          <w:rFonts w:hint="eastAsia" w:ascii="仿宋" w:hAnsi="仿宋" w:eastAsia="仿宋" w:cs="仿宋"/>
          <w:b/>
          <w:bCs/>
          <w:sz w:val="52"/>
          <w:szCs w:val="52"/>
          <w:highlight w:val="none"/>
          <w:lang w:eastAsia="zh-CN"/>
        </w:rPr>
      </w:pPr>
      <w:bookmarkStart w:id="12" w:name="_Toc3074_WPSOffice_Level1"/>
      <w:bookmarkStart w:id="13" w:name="_Toc24013"/>
      <w:r>
        <w:rPr>
          <w:rFonts w:hint="eastAsia" w:ascii="仿宋" w:hAnsi="仿宋" w:eastAsia="仿宋" w:cs="仿宋"/>
          <w:b/>
          <w:bCs/>
          <w:sz w:val="52"/>
          <w:szCs w:val="52"/>
          <w:highlight w:val="none"/>
          <w:lang w:eastAsia="zh-CN"/>
        </w:rPr>
        <w:t>2026届毕业典礼暨成人仪式活动物资采购项目</w:t>
      </w:r>
    </w:p>
    <w:p w14:paraId="0F9C1823">
      <w:pPr>
        <w:jc w:val="center"/>
        <w:rPr>
          <w:rFonts w:hint="eastAsia" w:ascii="仿宋" w:hAnsi="仿宋" w:eastAsia="仿宋" w:cs="仿宋"/>
          <w:b/>
          <w:bCs/>
          <w:sz w:val="52"/>
          <w:szCs w:val="52"/>
          <w:highlight w:val="none"/>
        </w:rPr>
      </w:pPr>
      <w:bookmarkStart w:id="14" w:name="_Toc22143"/>
      <w:bookmarkStart w:id="15" w:name="_Toc16822"/>
      <w:bookmarkStart w:id="16" w:name="_Toc1716"/>
    </w:p>
    <w:p w14:paraId="4792B3B5">
      <w:pPr>
        <w:pStyle w:val="6"/>
        <w:rPr>
          <w:rFonts w:hint="eastAsia" w:ascii="仿宋" w:hAnsi="仿宋" w:eastAsia="仿宋" w:cs="仿宋"/>
          <w:b/>
          <w:bCs/>
          <w:sz w:val="52"/>
          <w:szCs w:val="52"/>
          <w:highlight w:val="none"/>
        </w:rPr>
      </w:pPr>
    </w:p>
    <w:p w14:paraId="01F0D836">
      <w:pPr>
        <w:rPr>
          <w:rFonts w:hint="eastAsia" w:ascii="仿宋" w:hAnsi="仿宋" w:eastAsia="仿宋" w:cs="仿宋"/>
          <w:b/>
          <w:bCs/>
          <w:sz w:val="52"/>
          <w:szCs w:val="52"/>
          <w:highlight w:val="none"/>
        </w:rPr>
      </w:pPr>
    </w:p>
    <w:p w14:paraId="30BCC7AE">
      <w:pPr>
        <w:pStyle w:val="6"/>
        <w:rPr>
          <w:rFonts w:hint="eastAsia" w:ascii="仿宋" w:hAnsi="仿宋" w:eastAsia="仿宋" w:cs="仿宋"/>
        </w:rPr>
      </w:pPr>
    </w:p>
    <w:p w14:paraId="76DA327B">
      <w:pPr>
        <w:pStyle w:val="8"/>
        <w:rPr>
          <w:rFonts w:hint="eastAsia" w:ascii="仿宋" w:hAnsi="仿宋" w:eastAsia="仿宋" w:cs="仿宋"/>
          <w:highlight w:val="none"/>
        </w:rPr>
      </w:pPr>
    </w:p>
    <w:p w14:paraId="6B21B36E">
      <w:pPr>
        <w:jc w:val="center"/>
        <w:rPr>
          <w:rFonts w:hint="eastAsia" w:ascii="仿宋" w:hAnsi="仿宋" w:eastAsia="仿宋" w:cs="仿宋"/>
          <w:b/>
          <w:bCs/>
          <w:sz w:val="52"/>
          <w:szCs w:val="52"/>
          <w:highlight w:val="none"/>
        </w:rPr>
      </w:pPr>
      <w:r>
        <w:rPr>
          <w:rFonts w:hint="eastAsia" w:ascii="仿宋" w:hAnsi="仿宋" w:eastAsia="仿宋" w:cs="仿宋"/>
          <w:b/>
          <w:bCs/>
          <w:sz w:val="52"/>
          <w:szCs w:val="52"/>
          <w:highlight w:val="none"/>
        </w:rPr>
        <w:t>响应文件</w:t>
      </w:r>
      <w:bookmarkEnd w:id="12"/>
      <w:bookmarkEnd w:id="13"/>
      <w:bookmarkEnd w:id="14"/>
      <w:bookmarkEnd w:id="15"/>
      <w:bookmarkEnd w:id="16"/>
    </w:p>
    <w:p w14:paraId="2F64282E">
      <w:pPr>
        <w:rPr>
          <w:rFonts w:hint="eastAsia" w:ascii="仿宋" w:hAnsi="仿宋" w:eastAsia="仿宋" w:cs="仿宋"/>
          <w:highlight w:val="none"/>
        </w:rPr>
      </w:pPr>
    </w:p>
    <w:p w14:paraId="0E7F05F8">
      <w:pPr>
        <w:pStyle w:val="14"/>
        <w:spacing w:line="500" w:lineRule="exact"/>
        <w:ind w:firstLine="1440" w:firstLineChars="600"/>
        <w:rPr>
          <w:rFonts w:hint="eastAsia" w:ascii="仿宋" w:hAnsi="仿宋" w:eastAsia="仿宋" w:cs="仿宋"/>
          <w:sz w:val="24"/>
          <w:szCs w:val="24"/>
          <w:highlight w:val="none"/>
        </w:rPr>
      </w:pPr>
    </w:p>
    <w:p w14:paraId="52C36F80">
      <w:pPr>
        <w:pStyle w:val="14"/>
        <w:spacing w:line="500" w:lineRule="exact"/>
        <w:ind w:firstLine="1440" w:firstLineChars="600"/>
        <w:rPr>
          <w:rFonts w:hint="eastAsia" w:ascii="仿宋" w:hAnsi="仿宋" w:eastAsia="仿宋" w:cs="仿宋"/>
          <w:sz w:val="24"/>
          <w:szCs w:val="24"/>
          <w:highlight w:val="none"/>
        </w:rPr>
      </w:pPr>
    </w:p>
    <w:p w14:paraId="61983466">
      <w:pPr>
        <w:pStyle w:val="14"/>
        <w:spacing w:line="500" w:lineRule="exact"/>
        <w:ind w:firstLine="686" w:firstLineChars="286"/>
        <w:rPr>
          <w:rFonts w:hint="eastAsia" w:ascii="仿宋" w:hAnsi="仿宋" w:eastAsia="仿宋" w:cs="仿宋"/>
          <w:sz w:val="24"/>
          <w:szCs w:val="24"/>
          <w:highlight w:val="none"/>
        </w:rPr>
      </w:pPr>
    </w:p>
    <w:p w14:paraId="3479946B">
      <w:pPr>
        <w:rPr>
          <w:rFonts w:hint="eastAsia" w:ascii="仿宋" w:hAnsi="仿宋" w:eastAsia="仿宋" w:cs="仿宋"/>
          <w:sz w:val="28"/>
          <w:szCs w:val="28"/>
          <w:highlight w:val="none"/>
        </w:rPr>
      </w:pPr>
    </w:p>
    <w:p w14:paraId="3D4ACADE">
      <w:pPr>
        <w:ind w:firstLine="630" w:firstLineChars="300"/>
        <w:rPr>
          <w:rFonts w:hint="eastAsia" w:ascii="仿宋" w:hAnsi="仿宋" w:eastAsia="仿宋" w:cs="仿宋"/>
          <w:highlight w:val="none"/>
        </w:rPr>
      </w:pPr>
    </w:p>
    <w:p w14:paraId="29A1C7FC">
      <w:pPr>
        <w:ind w:firstLine="630" w:firstLineChars="300"/>
        <w:rPr>
          <w:rFonts w:hint="eastAsia" w:ascii="仿宋" w:hAnsi="仿宋" w:eastAsia="仿宋" w:cs="仿宋"/>
          <w:highlight w:val="none"/>
        </w:rPr>
      </w:pPr>
    </w:p>
    <w:p w14:paraId="124BDD73">
      <w:pPr>
        <w:rPr>
          <w:rFonts w:hint="eastAsia" w:ascii="仿宋" w:hAnsi="仿宋" w:eastAsia="仿宋" w:cs="仿宋"/>
          <w:b/>
          <w:bCs/>
          <w:sz w:val="32"/>
          <w:szCs w:val="32"/>
          <w:highlight w:val="none"/>
        </w:rPr>
      </w:pPr>
      <w:bookmarkStart w:id="17" w:name="_Toc14186"/>
    </w:p>
    <w:p w14:paraId="4FB900FC">
      <w:pPr>
        <w:ind w:firstLine="643" w:firstLineChars="200"/>
        <w:rPr>
          <w:rFonts w:hint="eastAsia" w:ascii="仿宋" w:hAnsi="仿宋" w:eastAsia="仿宋" w:cs="仿宋"/>
          <w:b/>
          <w:bCs/>
          <w:sz w:val="32"/>
          <w:szCs w:val="32"/>
          <w:highlight w:val="none"/>
        </w:rPr>
      </w:pPr>
    </w:p>
    <w:p w14:paraId="0AC213BF">
      <w:pPr>
        <w:ind w:firstLine="643" w:firstLineChars="200"/>
        <w:rPr>
          <w:rFonts w:hint="eastAsia" w:ascii="仿宋" w:hAnsi="仿宋" w:eastAsia="仿宋" w:cs="仿宋"/>
          <w:b/>
          <w:bCs/>
          <w:sz w:val="32"/>
          <w:szCs w:val="32"/>
          <w:highlight w:val="none"/>
          <w:lang w:val="en-US" w:eastAsia="zh-CN"/>
        </w:rPr>
      </w:pPr>
      <w:bookmarkStart w:id="18" w:name="_Toc18891"/>
      <w:bookmarkStart w:id="19" w:name="_Toc15443"/>
      <w:bookmarkStart w:id="20" w:name="_Toc12363"/>
      <w:r>
        <w:rPr>
          <w:rFonts w:hint="eastAsia" w:ascii="仿宋" w:hAnsi="仿宋" w:eastAsia="仿宋" w:cs="仿宋"/>
          <w:b/>
          <w:bCs/>
          <w:sz w:val="32"/>
          <w:szCs w:val="32"/>
          <w:highlight w:val="none"/>
        </w:rPr>
        <w:t>采购人：</w:t>
      </w:r>
      <w:bookmarkEnd w:id="17"/>
      <w:bookmarkEnd w:id="18"/>
      <w:bookmarkEnd w:id="19"/>
      <w:bookmarkEnd w:id="20"/>
      <w:r>
        <w:rPr>
          <w:rFonts w:hint="eastAsia" w:ascii="仿宋" w:hAnsi="仿宋" w:eastAsia="仿宋" w:cs="仿宋"/>
          <w:b/>
          <w:bCs/>
          <w:sz w:val="32"/>
          <w:szCs w:val="32"/>
          <w:highlight w:val="none"/>
          <w:lang w:val="en-US" w:eastAsia="zh-CN"/>
        </w:rPr>
        <w:t>湖北汉江技师学院</w:t>
      </w:r>
    </w:p>
    <w:p w14:paraId="55275C90">
      <w:pPr>
        <w:ind w:firstLine="643" w:firstLineChars="200"/>
        <w:rPr>
          <w:rFonts w:hint="eastAsia" w:ascii="仿宋" w:hAnsi="仿宋" w:eastAsia="仿宋" w:cs="仿宋"/>
          <w:b/>
          <w:bCs/>
          <w:sz w:val="32"/>
          <w:szCs w:val="32"/>
          <w:highlight w:val="none"/>
        </w:rPr>
      </w:pPr>
    </w:p>
    <w:p w14:paraId="4139B151">
      <w:pPr>
        <w:ind w:firstLine="643" w:firstLineChars="200"/>
        <w:rPr>
          <w:rFonts w:hint="eastAsia" w:ascii="仿宋" w:hAnsi="仿宋" w:eastAsia="仿宋" w:cs="仿宋"/>
          <w:b/>
          <w:bCs/>
          <w:sz w:val="32"/>
          <w:szCs w:val="32"/>
          <w:highlight w:val="none"/>
        </w:rPr>
      </w:pPr>
      <w:bookmarkStart w:id="21" w:name="_Toc27212"/>
      <w:bookmarkStart w:id="22" w:name="_Toc17238"/>
      <w:bookmarkStart w:id="23" w:name="_Toc31988"/>
      <w:bookmarkStart w:id="24" w:name="_Toc24334"/>
      <w:r>
        <w:rPr>
          <w:rFonts w:hint="eastAsia" w:ascii="仿宋" w:hAnsi="仿宋" w:eastAsia="仿宋" w:cs="仿宋"/>
          <w:b/>
          <w:bCs/>
          <w:sz w:val="32"/>
          <w:szCs w:val="32"/>
          <w:highlight w:val="none"/>
        </w:rPr>
        <w:t>供应商：（盖章）</w:t>
      </w:r>
      <w:bookmarkEnd w:id="21"/>
      <w:bookmarkEnd w:id="22"/>
      <w:bookmarkEnd w:id="23"/>
      <w:bookmarkEnd w:id="24"/>
    </w:p>
    <w:p w14:paraId="637BF176">
      <w:pPr>
        <w:ind w:firstLine="643" w:firstLineChars="200"/>
        <w:rPr>
          <w:rFonts w:hint="eastAsia" w:ascii="仿宋" w:hAnsi="仿宋" w:eastAsia="仿宋" w:cs="仿宋"/>
          <w:b/>
          <w:bCs/>
          <w:sz w:val="32"/>
          <w:szCs w:val="32"/>
          <w:highlight w:val="none"/>
        </w:rPr>
      </w:pPr>
    </w:p>
    <w:p w14:paraId="6C141667">
      <w:pPr>
        <w:ind w:firstLine="643" w:firstLineChars="200"/>
        <w:rPr>
          <w:rFonts w:hint="eastAsia" w:ascii="仿宋" w:hAnsi="仿宋" w:eastAsia="仿宋" w:cs="仿宋"/>
          <w:b/>
          <w:bCs/>
          <w:sz w:val="32"/>
          <w:szCs w:val="32"/>
          <w:highlight w:val="none"/>
        </w:rPr>
      </w:pPr>
      <w:bookmarkStart w:id="25" w:name="_Toc17639"/>
      <w:bookmarkStart w:id="26" w:name="_Toc16965"/>
      <w:bookmarkStart w:id="27" w:name="_Toc28021"/>
      <w:bookmarkStart w:id="28" w:name="_Toc4445"/>
      <w:r>
        <w:rPr>
          <w:rFonts w:hint="eastAsia" w:ascii="仿宋" w:hAnsi="仿宋" w:eastAsia="仿宋" w:cs="仿宋"/>
          <w:b/>
          <w:bCs/>
          <w:sz w:val="32"/>
          <w:szCs w:val="32"/>
          <w:highlight w:val="none"/>
        </w:rPr>
        <w:t>日  期：</w:t>
      </w:r>
      <w:bookmarkEnd w:id="25"/>
      <w:bookmarkEnd w:id="26"/>
      <w:bookmarkEnd w:id="27"/>
      <w:bookmarkEnd w:id="28"/>
    </w:p>
    <w:p w14:paraId="421EFDB4">
      <w:pPr>
        <w:pStyle w:val="65"/>
        <w:ind w:firstLine="562"/>
        <w:jc w:val="center"/>
        <w:rPr>
          <w:rFonts w:hint="eastAsia" w:ascii="仿宋" w:hAnsi="仿宋" w:eastAsia="仿宋" w:cs="仿宋"/>
          <w:b/>
          <w:bCs/>
          <w:sz w:val="28"/>
          <w:szCs w:val="32"/>
          <w:highlight w:val="none"/>
        </w:rPr>
        <w:sectPr>
          <w:footerReference r:id="rId4" w:type="default"/>
          <w:pgSz w:w="11910" w:h="16840"/>
          <w:pgMar w:top="1440" w:right="1080" w:bottom="1440" w:left="1080" w:header="850" w:footer="567" w:gutter="0"/>
          <w:pgNumType w:fmt="decimal"/>
          <w:cols w:space="720" w:num="1"/>
        </w:sectPr>
      </w:pPr>
      <w:bookmarkStart w:id="29" w:name="_Toc31343"/>
      <w:bookmarkStart w:id="30" w:name="_Toc13391"/>
      <w:bookmarkStart w:id="31" w:name="_Toc15126"/>
      <w:bookmarkStart w:id="32" w:name="_Toc24564"/>
    </w:p>
    <w:p w14:paraId="6837846F">
      <w:pPr>
        <w:bidi w:val="0"/>
        <w:rPr>
          <w:rFonts w:hint="eastAsia" w:ascii="仿宋" w:hAnsi="仿宋" w:eastAsia="仿宋" w:cs="仿宋"/>
        </w:rPr>
      </w:pPr>
    </w:p>
    <w:p w14:paraId="5F0AC416">
      <w:pPr>
        <w:pStyle w:val="65"/>
        <w:ind w:left="0" w:leftChars="0" w:firstLine="0" w:firstLineChars="0"/>
        <w:jc w:val="center"/>
        <w:rPr>
          <w:rFonts w:hint="eastAsia" w:ascii="仿宋" w:hAnsi="仿宋" w:eastAsia="仿宋" w:cs="仿宋"/>
          <w:b/>
          <w:bCs/>
          <w:sz w:val="28"/>
          <w:szCs w:val="32"/>
          <w:highlight w:val="none"/>
        </w:rPr>
      </w:pPr>
      <w:r>
        <w:rPr>
          <w:rFonts w:hint="eastAsia" w:ascii="仿宋" w:hAnsi="仿宋" w:eastAsia="仿宋" w:cs="仿宋"/>
          <w:b/>
          <w:bCs/>
          <w:sz w:val="28"/>
          <w:szCs w:val="32"/>
          <w:highlight w:val="none"/>
        </w:rPr>
        <w:t>目录</w:t>
      </w:r>
    </w:p>
    <w:p w14:paraId="70D777C3">
      <w:pPr>
        <w:pStyle w:val="65"/>
        <w:ind w:left="0" w:leftChars="0" w:firstLine="0" w:firstLineChars="0"/>
        <w:jc w:val="center"/>
        <w:rPr>
          <w:rFonts w:hint="eastAsia" w:ascii="仿宋" w:hAnsi="仿宋" w:eastAsia="仿宋" w:cs="仿宋"/>
          <w:b w:val="0"/>
          <w:bCs w:val="0"/>
          <w:sz w:val="24"/>
          <w:szCs w:val="24"/>
          <w:highlight w:val="none"/>
        </w:rPr>
        <w:sectPr>
          <w:footerReference r:id="rId5" w:type="default"/>
          <w:pgSz w:w="11910" w:h="16840"/>
          <w:pgMar w:top="1440" w:right="1080" w:bottom="1440" w:left="1080" w:header="850" w:footer="567" w:gutter="0"/>
          <w:pgNumType w:fmt="decimal"/>
          <w:cols w:space="720" w:num="1"/>
        </w:sectPr>
      </w:pPr>
      <w:r>
        <w:rPr>
          <w:rFonts w:hint="eastAsia" w:ascii="仿宋" w:hAnsi="仿宋" w:eastAsia="仿宋" w:cs="仿宋"/>
          <w:b w:val="0"/>
          <w:bCs w:val="0"/>
          <w:sz w:val="24"/>
          <w:szCs w:val="24"/>
          <w:highlight w:val="none"/>
        </w:rPr>
        <w:t>（自拟）</w:t>
      </w:r>
    </w:p>
    <w:bookmarkEnd w:id="29"/>
    <w:bookmarkEnd w:id="30"/>
    <w:bookmarkEnd w:id="31"/>
    <w:bookmarkEnd w:id="32"/>
    <w:p w14:paraId="47375A15">
      <w:pPr>
        <w:pStyle w:val="66"/>
        <w:spacing w:after="220" w:line="240" w:lineRule="auto"/>
        <w:ind w:left="0"/>
        <w:jc w:val="center"/>
        <w:rPr>
          <w:rFonts w:hint="eastAsia" w:ascii="仿宋" w:hAnsi="仿宋" w:eastAsia="仿宋" w:cs="仿宋"/>
          <w:b/>
          <w:bCs/>
          <w:u w:val="none"/>
          <w:lang w:val="en-US"/>
        </w:rPr>
      </w:pPr>
      <w:bookmarkStart w:id="33" w:name="_Toc29443_WPSOffice_Level1"/>
      <w:bookmarkStart w:id="34" w:name="_Toc24309_WPSOffice_Level1"/>
      <w:r>
        <w:rPr>
          <w:rFonts w:hint="eastAsia" w:ascii="仿宋" w:hAnsi="仿宋" w:eastAsia="仿宋" w:cs="仿宋"/>
          <w:b/>
          <w:bCs/>
          <w:u w:val="none"/>
          <w:lang w:val="en-US" w:eastAsia="zh-CN"/>
        </w:rPr>
        <w:t>一</w:t>
      </w:r>
      <w:r>
        <w:rPr>
          <w:rFonts w:hint="eastAsia" w:ascii="仿宋" w:hAnsi="仿宋" w:eastAsia="仿宋" w:cs="仿宋"/>
          <w:b/>
          <w:bCs/>
          <w:u w:val="none"/>
          <w:lang w:val="en-US"/>
        </w:rPr>
        <w:t>、询价书</w:t>
      </w:r>
    </w:p>
    <w:p w14:paraId="2C96BFEB">
      <w:pPr>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（采购人名称）</w:t>
      </w:r>
    </w:p>
    <w:p w14:paraId="0FFD0EFD">
      <w:pPr>
        <w:spacing w:line="500" w:lineRule="exact"/>
        <w:ind w:left="279" w:leftChars="133"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 xml:space="preserve">我方已仔细研究了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（采购项目名称）</w:t>
      </w:r>
      <w:r>
        <w:rPr>
          <w:rFonts w:hint="eastAsia" w:ascii="仿宋" w:hAnsi="仿宋" w:eastAsia="仿宋" w:cs="仿宋"/>
          <w:sz w:val="24"/>
          <w:szCs w:val="24"/>
        </w:rPr>
        <w:t>询价</w:t>
      </w:r>
      <w:r>
        <w:rPr>
          <w:rFonts w:hint="eastAsia" w:ascii="仿宋" w:hAnsi="仿宋" w:eastAsia="仿宋" w:cs="仿宋"/>
          <w:color w:val="000000"/>
          <w:sz w:val="24"/>
          <w:szCs w:val="24"/>
        </w:rPr>
        <w:t>文件的全部内容，接受你方在</w:t>
      </w:r>
      <w:r>
        <w:rPr>
          <w:rFonts w:hint="eastAsia" w:ascii="仿宋" w:hAnsi="仿宋" w:eastAsia="仿宋" w:cs="仿宋"/>
          <w:sz w:val="24"/>
          <w:szCs w:val="24"/>
        </w:rPr>
        <w:t>询价</w:t>
      </w:r>
      <w:r>
        <w:rPr>
          <w:rFonts w:hint="eastAsia" w:ascii="仿宋" w:hAnsi="仿宋" w:eastAsia="仿宋" w:cs="仿宋"/>
          <w:color w:val="000000"/>
          <w:sz w:val="24"/>
          <w:szCs w:val="24"/>
        </w:rPr>
        <w:t>文件中对供应商的约束条件。我方愿意以</w:t>
      </w:r>
      <w:r>
        <w:rPr>
          <w:rFonts w:hint="eastAsia" w:ascii="仿宋" w:hAnsi="仿宋" w:eastAsia="仿宋" w:cs="仿宋"/>
          <w:color w:val="000000"/>
          <w:sz w:val="24"/>
          <w:szCs w:val="24"/>
          <w:u w:val="single"/>
        </w:rPr>
        <w:t xml:space="preserve">               （大写）</w:t>
      </w:r>
      <w:r>
        <w:rPr>
          <w:rFonts w:hint="eastAsia" w:ascii="仿宋" w:hAnsi="仿宋" w:eastAsia="仿宋" w:cs="仿宋"/>
          <w:color w:val="000000"/>
          <w:sz w:val="24"/>
          <w:szCs w:val="24"/>
          <w:u w:val="single"/>
          <w:lang w:val="en-US"/>
        </w:rPr>
        <w:t xml:space="preserve"> </w:t>
      </w:r>
      <w:r>
        <w:rPr>
          <w:rFonts w:hint="eastAsia" w:ascii="仿宋" w:hAnsi="仿宋" w:eastAsia="仿宋" w:cs="仿宋"/>
          <w:color w:val="000000"/>
          <w:sz w:val="24"/>
          <w:szCs w:val="24"/>
        </w:rPr>
        <w:t>元的报价，按照合同的约定提供服务，并修补其缺陷。</w:t>
      </w:r>
    </w:p>
    <w:p w14:paraId="2A216EF3">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我方承诺在</w:t>
      </w:r>
      <w:r>
        <w:rPr>
          <w:rFonts w:hint="eastAsia" w:ascii="仿宋" w:hAnsi="仿宋" w:eastAsia="仿宋" w:cs="仿宋"/>
          <w:sz w:val="24"/>
          <w:szCs w:val="24"/>
        </w:rPr>
        <w:t>询价</w:t>
      </w:r>
      <w:r>
        <w:rPr>
          <w:rFonts w:hint="eastAsia" w:ascii="仿宋" w:hAnsi="仿宋" w:eastAsia="仿宋" w:cs="仿宋"/>
          <w:color w:val="000000"/>
          <w:sz w:val="24"/>
          <w:szCs w:val="24"/>
        </w:rPr>
        <w:t>文件规定的</w:t>
      </w:r>
      <w:r>
        <w:rPr>
          <w:rFonts w:hint="eastAsia" w:ascii="仿宋" w:hAnsi="仿宋" w:eastAsia="仿宋" w:cs="仿宋"/>
          <w:sz w:val="24"/>
          <w:szCs w:val="24"/>
        </w:rPr>
        <w:t>询价</w:t>
      </w:r>
      <w:r>
        <w:rPr>
          <w:rFonts w:hint="eastAsia" w:ascii="仿宋" w:hAnsi="仿宋" w:eastAsia="仿宋" w:cs="仿宋"/>
          <w:color w:val="000000"/>
          <w:sz w:val="24"/>
          <w:szCs w:val="24"/>
        </w:rPr>
        <w:t>有效期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天内不修改、撤销</w:t>
      </w:r>
      <w:r>
        <w:rPr>
          <w:rFonts w:hint="eastAsia" w:ascii="仿宋" w:hAnsi="仿宋" w:eastAsia="仿宋" w:cs="仿宋"/>
          <w:sz w:val="24"/>
          <w:szCs w:val="24"/>
        </w:rPr>
        <w:t>询价</w:t>
      </w:r>
      <w:r>
        <w:rPr>
          <w:rFonts w:hint="eastAsia" w:ascii="仿宋" w:hAnsi="仿宋" w:eastAsia="仿宋" w:cs="仿宋"/>
          <w:color w:val="000000"/>
          <w:sz w:val="24"/>
          <w:szCs w:val="24"/>
        </w:rPr>
        <w:t>响应文件。</w:t>
      </w:r>
    </w:p>
    <w:p w14:paraId="361BAD2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如我方中标：</w:t>
      </w:r>
    </w:p>
    <w:p w14:paraId="7267A351">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（1）我方承诺在收到成交通知书后，在成交通知书规定的期限内与你方签订合同。</w:t>
      </w:r>
    </w:p>
    <w:p w14:paraId="32729666">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（2）我方承诺在合同约定的期限内提供服务。</w:t>
      </w:r>
    </w:p>
    <w:p w14:paraId="40A178B1">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（3）我方承诺按</w:t>
      </w:r>
      <w:r>
        <w:rPr>
          <w:rFonts w:hint="eastAsia" w:ascii="仿宋" w:hAnsi="仿宋" w:eastAsia="仿宋" w:cs="仿宋"/>
          <w:sz w:val="24"/>
          <w:szCs w:val="24"/>
        </w:rPr>
        <w:t>询价</w:t>
      </w:r>
      <w:r>
        <w:rPr>
          <w:rFonts w:hint="eastAsia" w:ascii="仿宋" w:hAnsi="仿宋" w:eastAsia="仿宋" w:cs="仿宋"/>
          <w:color w:val="000000"/>
          <w:sz w:val="24"/>
          <w:szCs w:val="24"/>
        </w:rPr>
        <w:t>文件要求提供</w:t>
      </w:r>
      <w:r>
        <w:rPr>
          <w:rFonts w:hint="eastAsia" w:ascii="仿宋" w:hAnsi="仿宋" w:eastAsia="仿宋" w:cs="仿宋"/>
          <w:sz w:val="24"/>
          <w:szCs w:val="24"/>
        </w:rPr>
        <w:t>质量保证金</w:t>
      </w:r>
      <w:r>
        <w:rPr>
          <w:rFonts w:hint="eastAsia" w:ascii="仿宋" w:hAnsi="仿宋" w:eastAsia="仿宋" w:cs="仿宋"/>
          <w:sz w:val="24"/>
          <w:szCs w:val="24"/>
          <w:lang w:val="en-US"/>
        </w:rPr>
        <w:t>及</w:t>
      </w:r>
      <w:r>
        <w:rPr>
          <w:rFonts w:hint="eastAsia" w:ascii="仿宋" w:hAnsi="仿宋" w:eastAsia="仿宋" w:cs="仿宋"/>
          <w:color w:val="000000"/>
          <w:sz w:val="24"/>
          <w:szCs w:val="24"/>
        </w:rPr>
        <w:t>履约担保金。</w:t>
      </w:r>
    </w:p>
    <w:p w14:paraId="34B1A10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4.</w:t>
      </w:r>
      <w:r>
        <w:rPr>
          <w:rFonts w:hint="eastAsia" w:ascii="仿宋" w:hAnsi="仿宋" w:eastAsia="仿宋" w:cs="仿宋"/>
          <w:color w:val="000000"/>
          <w:sz w:val="24"/>
          <w:szCs w:val="24"/>
        </w:rPr>
        <w:t>我方在此声明，所递交的</w:t>
      </w:r>
      <w:r>
        <w:rPr>
          <w:rFonts w:hint="eastAsia" w:ascii="仿宋" w:hAnsi="仿宋" w:eastAsia="仿宋" w:cs="仿宋"/>
          <w:sz w:val="24"/>
          <w:szCs w:val="24"/>
        </w:rPr>
        <w:t>询价</w:t>
      </w:r>
      <w:r>
        <w:rPr>
          <w:rFonts w:hint="eastAsia" w:ascii="仿宋" w:hAnsi="仿宋" w:eastAsia="仿宋" w:cs="仿宋"/>
          <w:color w:val="000000"/>
          <w:sz w:val="24"/>
          <w:szCs w:val="24"/>
        </w:rPr>
        <w:t>响应文件及有关资料内容完整、真实和准确。</w:t>
      </w:r>
    </w:p>
    <w:p w14:paraId="40385D81">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5.</w:t>
      </w:r>
      <w:r>
        <w:rPr>
          <w:rFonts w:hint="eastAsia" w:ascii="仿宋" w:hAnsi="仿宋" w:eastAsia="仿宋" w:cs="仿宋"/>
          <w:color w:val="000000"/>
          <w:sz w:val="24"/>
          <w:szCs w:val="24"/>
        </w:rPr>
        <w:t>我方同意按照你方要求提供与我方</w:t>
      </w:r>
      <w:r>
        <w:rPr>
          <w:rFonts w:hint="eastAsia" w:ascii="仿宋" w:hAnsi="仿宋" w:eastAsia="仿宋" w:cs="仿宋"/>
          <w:sz w:val="24"/>
          <w:szCs w:val="24"/>
        </w:rPr>
        <w:t>询价</w:t>
      </w:r>
      <w:r>
        <w:rPr>
          <w:rFonts w:hint="eastAsia" w:ascii="仿宋" w:hAnsi="仿宋" w:eastAsia="仿宋" w:cs="仿宋"/>
          <w:color w:val="000000"/>
          <w:sz w:val="24"/>
          <w:szCs w:val="24"/>
        </w:rPr>
        <w:t>有关的一切数据或资料，完全理解你方不一定接受最低报价的</w:t>
      </w:r>
      <w:r>
        <w:rPr>
          <w:rFonts w:hint="eastAsia" w:ascii="仿宋" w:hAnsi="仿宋" w:eastAsia="仿宋" w:cs="仿宋"/>
          <w:sz w:val="24"/>
          <w:szCs w:val="24"/>
        </w:rPr>
        <w:t>询价</w:t>
      </w:r>
      <w:r>
        <w:rPr>
          <w:rFonts w:hint="eastAsia" w:ascii="仿宋" w:hAnsi="仿宋" w:eastAsia="仿宋" w:cs="仿宋"/>
          <w:color w:val="000000"/>
          <w:sz w:val="24"/>
          <w:szCs w:val="24"/>
        </w:rPr>
        <w:t>文件。</w:t>
      </w:r>
    </w:p>
    <w:p w14:paraId="14D954A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6、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（其他补充说明）。</w:t>
      </w:r>
    </w:p>
    <w:p w14:paraId="273EF134">
      <w:pPr>
        <w:pStyle w:val="67"/>
        <w:tabs>
          <w:tab w:val="left" w:pos="7760"/>
          <w:tab w:val="left" w:pos="7875"/>
          <w:tab w:val="left" w:pos="8595"/>
        </w:tabs>
        <w:spacing w:line="500" w:lineRule="exact"/>
        <w:ind w:firstLine="3448" w:firstLineChars="1437"/>
        <w:rPr>
          <w:rFonts w:hint="eastAsia" w:ascii="仿宋" w:hAnsi="仿宋" w:eastAsia="仿宋" w:cs="仿宋"/>
          <w:color w:val="000000"/>
          <w:sz w:val="24"/>
          <w:szCs w:val="24"/>
        </w:rPr>
      </w:pPr>
    </w:p>
    <w:p w14:paraId="06093A54">
      <w:pPr>
        <w:pStyle w:val="67"/>
        <w:tabs>
          <w:tab w:val="left" w:pos="7760"/>
          <w:tab w:val="left" w:pos="7875"/>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供应商名称：</w:t>
      </w:r>
      <w:r>
        <w:rPr>
          <w:rFonts w:hint="eastAsia" w:ascii="仿宋" w:hAnsi="仿宋" w:eastAsia="仿宋" w:cs="仿宋"/>
          <w:u w:val="single"/>
        </w:rPr>
        <w:tab/>
      </w:r>
      <w:r>
        <w:rPr>
          <w:rFonts w:hint="eastAsia" w:ascii="仿宋" w:hAnsi="仿宋" w:eastAsia="仿宋" w:cs="仿宋"/>
          <w:color w:val="000000"/>
          <w:sz w:val="24"/>
          <w:szCs w:val="24"/>
        </w:rPr>
        <w:t xml:space="preserve"> （盖章）</w:t>
      </w:r>
    </w:p>
    <w:p w14:paraId="2E2CFF60">
      <w:pPr>
        <w:pStyle w:val="67"/>
        <w:tabs>
          <w:tab w:val="left" w:pos="7760"/>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法定代表人或其委托代理人：</w:t>
      </w:r>
      <w:r>
        <w:rPr>
          <w:rFonts w:hint="eastAsia" w:ascii="仿宋" w:hAnsi="仿宋" w:eastAsia="仿宋" w:cs="仿宋"/>
          <w:u w:val="single"/>
        </w:rPr>
        <w:tab/>
      </w:r>
      <w:r>
        <w:rPr>
          <w:rFonts w:hint="eastAsia" w:ascii="仿宋" w:hAnsi="仿宋" w:eastAsia="仿宋" w:cs="仿宋"/>
          <w:color w:val="000000"/>
          <w:sz w:val="24"/>
          <w:szCs w:val="24"/>
        </w:rPr>
        <w:t xml:space="preserve"> （签</w:t>
      </w:r>
      <w:r>
        <w:rPr>
          <w:rFonts w:hint="eastAsia" w:ascii="仿宋" w:hAnsi="仿宋" w:eastAsia="仿宋" w:cs="仿宋"/>
          <w:color w:val="000000"/>
          <w:sz w:val="24"/>
          <w:szCs w:val="24"/>
          <w:lang w:val="en-US"/>
        </w:rPr>
        <w:t>字或盖章</w:t>
      </w:r>
      <w:r>
        <w:rPr>
          <w:rFonts w:hint="eastAsia" w:ascii="仿宋" w:hAnsi="仿宋" w:eastAsia="仿宋" w:cs="仿宋"/>
          <w:color w:val="000000"/>
          <w:sz w:val="24"/>
          <w:szCs w:val="24"/>
        </w:rPr>
        <w:t xml:space="preserve">） </w:t>
      </w:r>
    </w:p>
    <w:p w14:paraId="73501489">
      <w:pPr>
        <w:pStyle w:val="67"/>
        <w:tabs>
          <w:tab w:val="left" w:pos="8120"/>
        </w:tabs>
        <w:spacing w:line="500" w:lineRule="exact"/>
        <w:rPr>
          <w:rFonts w:hint="eastAsia" w:ascii="仿宋" w:hAnsi="仿宋" w:eastAsia="仿宋" w:cs="仿宋"/>
        </w:rPr>
      </w:pPr>
      <w:r>
        <w:rPr>
          <w:rFonts w:hint="eastAsia" w:ascii="仿宋" w:hAnsi="仿宋" w:eastAsia="仿宋" w:cs="仿宋"/>
          <w:color w:val="000000"/>
          <w:sz w:val="24"/>
          <w:szCs w:val="24"/>
        </w:rPr>
        <w:t>地址：</w:t>
      </w:r>
      <w:r>
        <w:rPr>
          <w:rFonts w:hint="eastAsia" w:ascii="仿宋" w:hAnsi="仿宋" w:eastAsia="仿宋" w:cs="仿宋"/>
          <w:u w:val="single"/>
        </w:rPr>
        <w:tab/>
      </w:r>
    </w:p>
    <w:p w14:paraId="2E39564D">
      <w:pPr>
        <w:pStyle w:val="67"/>
        <w:tabs>
          <w:tab w:val="left" w:pos="7515"/>
          <w:tab w:val="left" w:pos="7875"/>
          <w:tab w:val="left" w:pos="8595"/>
        </w:tabs>
        <w:spacing w:line="500" w:lineRule="exact"/>
        <w:rPr>
          <w:rFonts w:hint="eastAsia" w:ascii="仿宋" w:hAnsi="仿宋" w:eastAsia="仿宋" w:cs="仿宋"/>
          <w:color w:val="000000"/>
          <w:sz w:val="24"/>
          <w:szCs w:val="24"/>
          <w:u w:val="single"/>
        </w:rPr>
      </w:pPr>
      <w:r>
        <w:rPr>
          <w:rFonts w:hint="eastAsia" w:ascii="仿宋" w:hAnsi="仿宋" w:eastAsia="仿宋" w:cs="仿宋"/>
          <w:color w:val="000000"/>
          <w:sz w:val="24"/>
          <w:szCs w:val="24"/>
        </w:rPr>
        <w:t>电话：</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传真：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u w:val="single"/>
        </w:rPr>
        <w:t xml:space="preserve">    </w:t>
      </w:r>
    </w:p>
    <w:p w14:paraId="1AF79352">
      <w:pPr>
        <w:pStyle w:val="67"/>
        <w:tabs>
          <w:tab w:val="left" w:pos="7515"/>
          <w:tab w:val="left" w:pos="8595"/>
        </w:tabs>
        <w:spacing w:line="500" w:lineRule="exact"/>
        <w:rPr>
          <w:rFonts w:hint="eastAsia" w:ascii="仿宋" w:hAnsi="仿宋" w:eastAsia="仿宋" w:cs="仿宋"/>
          <w:u w:val="single"/>
        </w:rPr>
      </w:pPr>
      <w:r>
        <w:rPr>
          <w:rFonts w:hint="eastAsia" w:ascii="仿宋" w:hAnsi="仿宋" w:eastAsia="仿宋" w:cs="仿宋"/>
          <w:color w:val="000000"/>
          <w:sz w:val="24"/>
          <w:szCs w:val="24"/>
        </w:rPr>
        <w:t>邮政编码：</w:t>
      </w:r>
      <w:r>
        <w:rPr>
          <w:rFonts w:hint="eastAsia" w:ascii="仿宋" w:hAnsi="仿宋" w:eastAsia="仿宋" w:cs="仿宋"/>
          <w:u w:val="single"/>
        </w:rPr>
        <w:tab/>
      </w:r>
    </w:p>
    <w:p w14:paraId="304BA34A">
      <w:pPr>
        <w:pStyle w:val="66"/>
        <w:spacing w:after="0" w:line="500" w:lineRule="exact"/>
        <w:ind w:left="0"/>
        <w:jc w:val="center"/>
        <w:rPr>
          <w:rFonts w:hint="eastAsia" w:ascii="仿宋" w:hAnsi="仿宋" w:eastAsia="仿宋" w:cs="仿宋"/>
          <w:b/>
          <w:bCs/>
          <w:color w:val="000000"/>
          <w:u w:val="none"/>
        </w:rPr>
      </w:pPr>
      <w:r>
        <w:rPr>
          <w:rFonts w:hint="eastAsia" w:ascii="仿宋" w:hAnsi="仿宋" w:eastAsia="仿宋" w:cs="仿宋"/>
          <w:bCs/>
          <w:color w:val="000000"/>
          <w:u w:val="none"/>
          <w:lang w:val="en-US"/>
        </w:rPr>
        <w:t xml:space="preserve">                                        年   月   日</w:t>
      </w:r>
    </w:p>
    <w:p w14:paraId="0D058C91">
      <w:pPr>
        <w:pStyle w:val="66"/>
        <w:spacing w:after="500" w:line="240" w:lineRule="auto"/>
        <w:ind w:left="0"/>
        <w:jc w:val="center"/>
        <w:rPr>
          <w:rFonts w:hint="eastAsia" w:ascii="仿宋" w:hAnsi="仿宋" w:eastAsia="仿宋" w:cs="仿宋"/>
          <w:b/>
          <w:bCs/>
          <w:color w:val="000000"/>
          <w:u w:val="none"/>
        </w:rPr>
      </w:pPr>
    </w:p>
    <w:p w14:paraId="3936CC0B">
      <w:pPr>
        <w:pStyle w:val="66"/>
        <w:spacing w:line="240" w:lineRule="auto"/>
        <w:ind w:left="0"/>
        <w:jc w:val="both"/>
        <w:rPr>
          <w:rFonts w:hint="eastAsia" w:ascii="仿宋" w:hAnsi="仿宋" w:eastAsia="仿宋" w:cs="仿宋"/>
          <w:b/>
          <w:bCs/>
          <w:color w:val="000000"/>
          <w:u w:val="none"/>
        </w:rPr>
      </w:pPr>
    </w:p>
    <w:p w14:paraId="1330923C">
      <w:pPr>
        <w:autoSpaceDE w:val="0"/>
        <w:autoSpaceDN w:val="0"/>
        <w:adjustRightInd w:val="0"/>
        <w:snapToGrid w:val="0"/>
        <w:spacing w:line="360" w:lineRule="exact"/>
        <w:rPr>
          <w:rFonts w:hint="eastAsia" w:ascii="仿宋" w:hAnsi="仿宋" w:eastAsia="仿宋" w:cs="仿宋"/>
          <w:b/>
          <w:bCs/>
          <w:kern w:val="0"/>
          <w:sz w:val="24"/>
          <w:highlight w:val="none"/>
        </w:rPr>
      </w:pPr>
    </w:p>
    <w:p w14:paraId="43FDF295">
      <w:pPr>
        <w:jc w:val="center"/>
        <w:rPr>
          <w:rFonts w:hint="eastAsia" w:ascii="仿宋" w:hAnsi="仿宋" w:eastAsia="仿宋" w:cs="仿宋"/>
          <w:highlight w:val="none"/>
        </w:rPr>
      </w:pPr>
      <w:bookmarkStart w:id="35" w:name="_Toc30510"/>
      <w:bookmarkStart w:id="36" w:name="_Toc5904"/>
      <w:bookmarkStart w:id="37" w:name="_Toc12129"/>
      <w:bookmarkStart w:id="38" w:name="_Toc7552"/>
      <w:r>
        <w:rPr>
          <w:rFonts w:hint="eastAsia" w:ascii="仿宋" w:hAnsi="仿宋" w:eastAsia="仿宋" w:cs="仿宋"/>
          <w:b/>
          <w:bCs/>
          <w:sz w:val="28"/>
          <w:szCs w:val="28"/>
          <w:highlight w:val="none"/>
        </w:rPr>
        <w:br w:type="page"/>
      </w:r>
      <w:bookmarkEnd w:id="33"/>
      <w:bookmarkEnd w:id="34"/>
      <w:bookmarkEnd w:id="35"/>
      <w:bookmarkEnd w:id="36"/>
      <w:bookmarkEnd w:id="37"/>
      <w:bookmarkEnd w:id="38"/>
      <w:bookmarkStart w:id="39" w:name="_Toc1621"/>
      <w:r>
        <w:rPr>
          <w:rFonts w:hint="eastAsia" w:ascii="仿宋" w:hAnsi="仿宋" w:eastAsia="仿宋" w:cs="仿宋"/>
          <w:b/>
          <w:color w:val="000000"/>
          <w:kern w:val="2"/>
          <w:sz w:val="32"/>
          <w:highlight w:val="none"/>
          <w:lang w:val="en-US" w:eastAsia="zh-CN" w:bidi="ar-SA"/>
        </w:rPr>
        <w:t>二、询价响应报价表</w:t>
      </w:r>
      <w:bookmarkEnd w:id="39"/>
    </w:p>
    <w:p w14:paraId="30F17CA2">
      <w:pPr>
        <w:bidi w:val="0"/>
        <w:rPr>
          <w:rFonts w:hint="eastAsia" w:ascii="仿宋" w:hAnsi="仿宋" w:eastAsia="仿宋" w:cs="仿宋"/>
          <w:position w:val="6"/>
          <w:sz w:val="24"/>
          <w:highlight w:val="none"/>
        </w:rPr>
      </w:pPr>
      <w:r>
        <w:rPr>
          <w:rFonts w:hint="eastAsia" w:ascii="仿宋" w:hAnsi="仿宋" w:eastAsia="仿宋" w:cs="仿宋"/>
          <w:position w:val="6"/>
          <w:sz w:val="24"/>
          <w:highlight w:val="none"/>
        </w:rPr>
        <w:t>项目名称：</w:t>
      </w:r>
      <w:r>
        <w:rPr>
          <w:rFonts w:hint="eastAsia" w:ascii="仿宋" w:hAnsi="仿宋" w:eastAsia="仿宋" w:cs="仿宋"/>
          <w:position w:val="6"/>
          <w:sz w:val="24"/>
          <w:highlight w:val="none"/>
          <w:lang w:eastAsia="zh-CN"/>
        </w:rPr>
        <w:t>2026届毕业典礼暨成人仪式活动物资采购项目</w:t>
      </w:r>
      <w:r>
        <w:rPr>
          <w:rFonts w:hint="eastAsia" w:ascii="仿宋" w:hAnsi="仿宋" w:eastAsia="仿宋" w:cs="仿宋"/>
          <w:position w:val="6"/>
          <w:sz w:val="24"/>
          <w:highlight w:val="none"/>
          <w:u w:val="single"/>
        </w:rPr>
        <w:t xml:space="preserve">                                     </w:t>
      </w:r>
    </w:p>
    <w:tbl>
      <w:tblPr>
        <w:tblStyle w:val="27"/>
        <w:tblW w:w="9767" w:type="dxa"/>
        <w:jc w:val="center"/>
        <w:tblLayout w:type="fixed"/>
        <w:tblCellMar>
          <w:top w:w="0" w:type="dxa"/>
          <w:left w:w="0" w:type="dxa"/>
          <w:bottom w:w="0" w:type="dxa"/>
          <w:right w:w="0" w:type="dxa"/>
        </w:tblCellMar>
      </w:tblPr>
      <w:tblGrid>
        <w:gridCol w:w="1999"/>
        <w:gridCol w:w="1667"/>
        <w:gridCol w:w="2051"/>
        <w:gridCol w:w="1183"/>
        <w:gridCol w:w="1733"/>
        <w:gridCol w:w="1134"/>
      </w:tblGrid>
      <w:tr w14:paraId="04DCFE29">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3C8BA2">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响应报价</w:t>
            </w:r>
          </w:p>
          <w:p w14:paraId="5CEA4A45">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（万元）</w:t>
            </w: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638BAE6B">
            <w:pPr>
              <w:widowControl/>
              <w:jc w:val="center"/>
              <w:textAlignment w:val="center"/>
              <w:rPr>
                <w:rFonts w:hint="eastAsia" w:ascii="仿宋" w:hAnsi="仿宋" w:eastAsia="仿宋" w:cs="仿宋"/>
                <w:color w:val="000000"/>
                <w:kern w:val="0"/>
                <w:sz w:val="24"/>
                <w:highlight w:val="none"/>
                <w:lang w:val="en-US" w:eastAsia="zh-CN" w:bidi="ar"/>
              </w:rPr>
            </w:pPr>
            <w:r>
              <w:rPr>
                <w:rFonts w:hint="eastAsia" w:ascii="仿宋" w:hAnsi="仿宋" w:eastAsia="仿宋" w:cs="仿宋"/>
                <w:color w:val="000000"/>
                <w:kern w:val="0"/>
                <w:sz w:val="24"/>
                <w:highlight w:val="none"/>
                <w:lang w:val="en-US" w:eastAsia="zh-CN" w:bidi="ar"/>
              </w:rPr>
              <w:t>供货期限</w:t>
            </w:r>
          </w:p>
          <w:p w14:paraId="1902A173">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eastAsia="zh-CN" w:bidi="ar"/>
              </w:rPr>
              <w:t>（</w:t>
            </w:r>
            <w:r>
              <w:rPr>
                <w:rFonts w:hint="eastAsia" w:ascii="仿宋" w:hAnsi="仿宋" w:eastAsia="仿宋" w:cs="仿宋"/>
                <w:color w:val="000000"/>
                <w:kern w:val="0"/>
                <w:sz w:val="24"/>
                <w:highlight w:val="none"/>
                <w:lang w:bidi="ar"/>
              </w:rPr>
              <w:t>日</w:t>
            </w:r>
            <w:r>
              <w:rPr>
                <w:rFonts w:hint="eastAsia" w:ascii="仿宋" w:hAnsi="仿宋" w:eastAsia="仿宋" w:cs="仿宋"/>
                <w:color w:val="000000"/>
                <w:kern w:val="0"/>
                <w:sz w:val="24"/>
                <w:highlight w:val="none"/>
                <w:lang w:eastAsia="zh-CN" w:bidi="ar"/>
              </w:rPr>
              <w:t>）</w:t>
            </w: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11187EAE">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质量目标</w:t>
            </w: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A44B0D">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质保期</w:t>
            </w: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FE529E">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项目负责人</w:t>
            </w: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5C8753">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备注</w:t>
            </w:r>
          </w:p>
        </w:tc>
      </w:tr>
      <w:tr w14:paraId="6719AB31">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69ECE">
            <w:pPr>
              <w:jc w:val="center"/>
              <w:rPr>
                <w:rFonts w:hint="eastAsia" w:ascii="仿宋" w:hAnsi="仿宋" w:eastAsia="仿宋" w:cs="仿宋"/>
                <w:color w:val="000000"/>
                <w:sz w:val="24"/>
                <w:highlight w:val="none"/>
              </w:rPr>
            </w:pP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56F9B354">
            <w:pPr>
              <w:jc w:val="center"/>
              <w:rPr>
                <w:rFonts w:hint="eastAsia" w:ascii="仿宋" w:hAnsi="仿宋" w:eastAsia="仿宋" w:cs="仿宋"/>
                <w:color w:val="000000"/>
                <w:sz w:val="24"/>
                <w:highlight w:val="none"/>
              </w:rPr>
            </w:pP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2E86034B">
            <w:pPr>
              <w:jc w:val="center"/>
              <w:rPr>
                <w:rFonts w:hint="eastAsia" w:ascii="仿宋" w:hAnsi="仿宋" w:eastAsia="仿宋" w:cs="仿宋"/>
                <w:color w:val="000000"/>
                <w:sz w:val="24"/>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DD83E1">
            <w:pPr>
              <w:jc w:val="center"/>
              <w:rPr>
                <w:rFonts w:hint="eastAsia" w:ascii="仿宋" w:hAnsi="仿宋" w:eastAsia="仿宋" w:cs="仿宋"/>
                <w:color w:val="000000"/>
                <w:sz w:val="24"/>
                <w:highlight w:val="none"/>
              </w:rPr>
            </w:pP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0A61660">
            <w:pPr>
              <w:jc w:val="center"/>
              <w:rPr>
                <w:rFonts w:hint="eastAsia" w:ascii="仿宋" w:hAnsi="仿宋" w:eastAsia="仿宋" w:cs="仿宋"/>
                <w:color w:val="000000"/>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36F948">
            <w:pPr>
              <w:jc w:val="center"/>
              <w:rPr>
                <w:rFonts w:hint="eastAsia" w:ascii="仿宋" w:hAnsi="仿宋" w:eastAsia="仿宋" w:cs="仿宋"/>
                <w:color w:val="000000"/>
                <w:sz w:val="24"/>
                <w:highlight w:val="none"/>
              </w:rPr>
            </w:pPr>
          </w:p>
        </w:tc>
      </w:tr>
      <w:tr w14:paraId="1CD0A579">
        <w:tblPrEx>
          <w:tblCellMar>
            <w:top w:w="0" w:type="dxa"/>
            <w:left w:w="0" w:type="dxa"/>
            <w:bottom w:w="0" w:type="dxa"/>
            <w:right w:w="0" w:type="dxa"/>
          </w:tblCellMar>
        </w:tblPrEx>
        <w:trPr>
          <w:trHeight w:val="1060" w:hRule="atLeast"/>
          <w:jc w:val="center"/>
        </w:trPr>
        <w:tc>
          <w:tcPr>
            <w:tcW w:w="9767"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6D8147">
            <w:pPr>
              <w:widowControl/>
              <w:jc w:val="left"/>
              <w:textAlignment w:val="center"/>
              <w:rPr>
                <w:rFonts w:hint="eastAsia" w:ascii="仿宋" w:hAnsi="仿宋" w:eastAsia="仿宋" w:cs="仿宋"/>
                <w:color w:val="000000"/>
                <w:sz w:val="24"/>
                <w:highlight w:val="none"/>
                <w:u w:val="single"/>
              </w:rPr>
            </w:pPr>
            <w:r>
              <w:rPr>
                <w:rFonts w:hint="eastAsia" w:ascii="仿宋" w:hAnsi="仿宋" w:eastAsia="仿宋" w:cs="仿宋"/>
                <w:color w:val="000000"/>
                <w:kern w:val="0"/>
                <w:sz w:val="24"/>
                <w:highlight w:val="none"/>
                <w:lang w:bidi="ar"/>
              </w:rPr>
              <w:t>响应报价：人民币（大写）</w:t>
            </w:r>
            <w:r>
              <w:rPr>
                <w:rFonts w:hint="eastAsia" w:ascii="仿宋" w:hAnsi="仿宋" w:eastAsia="仿宋" w:cs="仿宋"/>
                <w:color w:val="000000"/>
                <w:kern w:val="0"/>
                <w:sz w:val="24"/>
                <w:highlight w:val="none"/>
                <w:u w:val="single"/>
                <w:lang w:bidi="ar"/>
              </w:rPr>
              <w:t xml:space="preserve">                                        </w:t>
            </w:r>
          </w:p>
        </w:tc>
      </w:tr>
    </w:tbl>
    <w:p w14:paraId="7EAF10B0">
      <w:pPr>
        <w:rPr>
          <w:rFonts w:hint="eastAsia" w:ascii="仿宋" w:hAnsi="仿宋" w:eastAsia="仿宋" w:cs="仿宋"/>
          <w:b/>
          <w:bCs/>
          <w:sz w:val="24"/>
          <w:highlight w:val="none"/>
        </w:rPr>
      </w:pPr>
    </w:p>
    <w:p w14:paraId="18AC0172">
      <w:pPr>
        <w:rPr>
          <w:rFonts w:hint="eastAsia" w:ascii="仿宋" w:hAnsi="仿宋" w:eastAsia="仿宋" w:cs="仿宋"/>
          <w:b/>
          <w:bCs/>
          <w:sz w:val="24"/>
          <w:highlight w:val="none"/>
        </w:rPr>
      </w:pPr>
      <w:r>
        <w:rPr>
          <w:rFonts w:hint="eastAsia" w:ascii="仿宋" w:hAnsi="仿宋" w:eastAsia="仿宋" w:cs="仿宋"/>
          <w:b/>
          <w:bCs/>
          <w:sz w:val="24"/>
          <w:highlight w:val="none"/>
        </w:rPr>
        <w:t>说明：</w:t>
      </w:r>
    </w:p>
    <w:p w14:paraId="67E7397F">
      <w:pPr>
        <w:pStyle w:val="9"/>
        <w:spacing w:line="360" w:lineRule="auto"/>
        <w:ind w:left="0" w:firstLine="448" w:firstLineChars="200"/>
        <w:rPr>
          <w:rFonts w:hint="eastAsia" w:ascii="仿宋" w:hAnsi="仿宋" w:eastAsia="仿宋" w:cs="仿宋"/>
          <w:b w:val="0"/>
          <w:bCs/>
          <w:spacing w:val="-8"/>
          <w:sz w:val="24"/>
          <w:highlight w:val="none"/>
        </w:rPr>
      </w:pPr>
      <w:r>
        <w:rPr>
          <w:rFonts w:hint="eastAsia" w:ascii="仿宋" w:hAnsi="仿宋" w:eastAsia="仿宋" w:cs="仿宋"/>
          <w:b w:val="0"/>
          <w:bCs/>
          <w:spacing w:val="-8"/>
          <w:sz w:val="24"/>
          <w:highlight w:val="none"/>
        </w:rPr>
        <w:t>1.报价时所有价格均用人民币表示；</w:t>
      </w:r>
    </w:p>
    <w:p w14:paraId="10789379">
      <w:pPr>
        <w:pStyle w:val="9"/>
        <w:spacing w:line="360" w:lineRule="auto"/>
        <w:ind w:left="0" w:firstLine="450" w:firstLineChars="200"/>
        <w:rPr>
          <w:rFonts w:hint="eastAsia" w:ascii="仿宋" w:hAnsi="仿宋" w:eastAsia="仿宋" w:cs="仿宋"/>
          <w:sz w:val="24"/>
          <w:highlight w:val="none"/>
        </w:rPr>
      </w:pPr>
      <w:r>
        <w:rPr>
          <w:rFonts w:hint="eastAsia" w:ascii="仿宋" w:hAnsi="仿宋" w:eastAsia="仿宋" w:cs="仿宋"/>
          <w:b/>
          <w:spacing w:val="-8"/>
          <w:sz w:val="24"/>
          <w:highlight w:val="none"/>
          <w:lang w:val="en-US" w:eastAsia="zh-CN"/>
        </w:rPr>
        <w:t>2</w:t>
      </w:r>
      <w:r>
        <w:rPr>
          <w:rFonts w:hint="eastAsia" w:ascii="仿宋" w:hAnsi="仿宋" w:eastAsia="仿宋" w:cs="仿宋"/>
          <w:b/>
          <w:spacing w:val="-8"/>
          <w:sz w:val="24"/>
          <w:highlight w:val="none"/>
        </w:rPr>
        <w:t>.</w:t>
      </w:r>
      <w:r>
        <w:rPr>
          <w:rFonts w:hint="eastAsia" w:ascii="仿宋" w:hAnsi="仿宋" w:eastAsia="仿宋" w:cs="仿宋"/>
          <w:b/>
          <w:sz w:val="24"/>
          <w:highlight w:val="none"/>
        </w:rPr>
        <w:t>该表</w:t>
      </w:r>
      <w:r>
        <w:rPr>
          <w:rFonts w:hint="eastAsia" w:ascii="仿宋" w:hAnsi="仿宋" w:eastAsia="仿宋" w:cs="仿宋"/>
          <w:b/>
          <w:bCs/>
          <w:sz w:val="24"/>
          <w:highlight w:val="none"/>
        </w:rPr>
        <w:t>应单独密封，在投标截止时间前单独递交。</w:t>
      </w:r>
      <w:r>
        <w:rPr>
          <w:rFonts w:hint="eastAsia" w:ascii="仿宋" w:hAnsi="仿宋" w:eastAsia="仿宋" w:cs="仿宋"/>
          <w:sz w:val="24"/>
          <w:highlight w:val="none"/>
        </w:rPr>
        <w:t>信封上应</w:t>
      </w:r>
      <w:r>
        <w:rPr>
          <w:rFonts w:hint="eastAsia" w:ascii="仿宋" w:hAnsi="仿宋" w:eastAsia="仿宋" w:cs="仿宋"/>
          <w:sz w:val="24"/>
          <w:highlight w:val="none"/>
          <w:lang w:eastAsia="zh-CN"/>
        </w:rPr>
        <w:t>做如下</w:t>
      </w:r>
      <w:r>
        <w:rPr>
          <w:rFonts w:hint="eastAsia" w:ascii="仿宋" w:hAnsi="仿宋" w:eastAsia="仿宋" w:cs="仿宋"/>
          <w:sz w:val="24"/>
          <w:highlight w:val="none"/>
        </w:rPr>
        <w:t>标记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（项目名称）询价响应报价表、采购人名称、供应商名称、在</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时</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分前不得开启”。信封骑缝处加盖单位公章和法定代表人或委托代理人印鉴。</w:t>
      </w:r>
    </w:p>
    <w:p w14:paraId="4F488D83">
      <w:pPr>
        <w:pStyle w:val="9"/>
        <w:spacing w:line="360" w:lineRule="auto"/>
        <w:ind w:left="0" w:firstLine="480" w:firstLineChars="200"/>
        <w:rPr>
          <w:rFonts w:hint="eastAsia" w:ascii="仿宋" w:hAnsi="仿宋" w:eastAsia="仿宋" w:cs="仿宋"/>
          <w:sz w:val="24"/>
          <w:highlight w:val="none"/>
        </w:rPr>
      </w:pPr>
    </w:p>
    <w:p w14:paraId="294C3D1F">
      <w:pPr>
        <w:pStyle w:val="9"/>
        <w:spacing w:line="360" w:lineRule="auto"/>
        <w:ind w:left="0" w:firstLine="480" w:firstLineChars="200"/>
        <w:rPr>
          <w:rFonts w:hint="eastAsia" w:ascii="仿宋" w:hAnsi="仿宋" w:eastAsia="仿宋" w:cs="仿宋"/>
          <w:sz w:val="24"/>
          <w:highlight w:val="none"/>
        </w:rPr>
      </w:pPr>
    </w:p>
    <w:p w14:paraId="386C2857">
      <w:pPr>
        <w:pStyle w:val="9"/>
        <w:spacing w:line="360" w:lineRule="auto"/>
        <w:ind w:left="0" w:firstLine="480" w:firstLineChars="200"/>
        <w:rPr>
          <w:rFonts w:hint="eastAsia" w:ascii="仿宋" w:hAnsi="仿宋" w:eastAsia="仿宋" w:cs="仿宋"/>
          <w:sz w:val="24"/>
          <w:highlight w:val="none"/>
        </w:rPr>
      </w:pPr>
    </w:p>
    <w:p w14:paraId="431C5DDE">
      <w:pPr>
        <w:pStyle w:val="9"/>
        <w:spacing w:line="360" w:lineRule="auto"/>
        <w:ind w:left="0" w:firstLine="480" w:firstLineChars="200"/>
        <w:rPr>
          <w:rFonts w:hint="eastAsia" w:ascii="仿宋" w:hAnsi="仿宋" w:eastAsia="仿宋" w:cs="仿宋"/>
          <w:sz w:val="24"/>
          <w:highlight w:val="none"/>
        </w:rPr>
      </w:pPr>
    </w:p>
    <w:p w14:paraId="68CE4361">
      <w:pPr>
        <w:pStyle w:val="9"/>
        <w:spacing w:line="360" w:lineRule="auto"/>
        <w:ind w:left="0" w:firstLine="480" w:firstLineChars="200"/>
        <w:rPr>
          <w:rFonts w:hint="eastAsia" w:ascii="仿宋" w:hAnsi="仿宋" w:eastAsia="仿宋" w:cs="仿宋"/>
          <w:sz w:val="24"/>
          <w:highlight w:val="none"/>
        </w:rPr>
      </w:pPr>
    </w:p>
    <w:p w14:paraId="14DB845F">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供应商（盖章）：</w:t>
      </w:r>
      <w:r>
        <w:rPr>
          <w:rFonts w:hint="eastAsia" w:ascii="仿宋" w:hAnsi="仿宋" w:eastAsia="仿宋" w:cs="仿宋"/>
          <w:sz w:val="24"/>
          <w:highlight w:val="none"/>
          <w:u w:val="single"/>
        </w:rPr>
        <w:t xml:space="preserve">                                        </w:t>
      </w:r>
    </w:p>
    <w:p w14:paraId="40DB8D62">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法定代表人或委托代理人（签字或盖章）：</w:t>
      </w:r>
      <w:r>
        <w:rPr>
          <w:rFonts w:hint="eastAsia" w:ascii="仿宋" w:hAnsi="仿宋" w:eastAsia="仿宋" w:cs="仿宋"/>
          <w:sz w:val="24"/>
          <w:highlight w:val="none"/>
          <w:u w:val="single"/>
        </w:rPr>
        <w:t xml:space="preserve">                  </w:t>
      </w:r>
    </w:p>
    <w:p w14:paraId="664B461A">
      <w:pPr>
        <w:adjustRightInd w:val="0"/>
        <w:snapToGrid w:val="0"/>
        <w:spacing w:line="48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039B880E">
      <w:pPr>
        <w:jc w:val="center"/>
        <w:rPr>
          <w:rFonts w:hint="eastAsia" w:ascii="仿宋" w:hAnsi="仿宋" w:eastAsia="仿宋" w:cs="仿宋"/>
          <w:b/>
          <w:highlight w:val="yellow"/>
          <w:lang w:val="en-US" w:eastAsia="zh-CN"/>
        </w:rPr>
      </w:pPr>
      <w:r>
        <w:rPr>
          <w:rFonts w:hint="eastAsia" w:ascii="仿宋" w:hAnsi="仿宋" w:eastAsia="仿宋" w:cs="仿宋"/>
          <w:b/>
          <w:highlight w:val="none"/>
        </w:rPr>
        <w:br w:type="page"/>
      </w:r>
      <w:r>
        <w:rPr>
          <w:rFonts w:hint="eastAsia" w:ascii="仿宋" w:hAnsi="仿宋" w:eastAsia="仿宋" w:cs="仿宋"/>
          <w:b/>
          <w:color w:val="000000"/>
          <w:kern w:val="2"/>
          <w:sz w:val="32"/>
          <w:highlight w:val="none"/>
          <w:lang w:val="en-US" w:eastAsia="zh-CN" w:bidi="ar-SA"/>
        </w:rPr>
        <w:t>三、分 项 报 价 表</w:t>
      </w:r>
    </w:p>
    <w:p w14:paraId="433C9532">
      <w:pPr>
        <w:rPr>
          <w:rFonts w:hint="eastAsia" w:ascii="仿宋" w:hAnsi="仿宋" w:eastAsia="仿宋" w:cs="仿宋"/>
          <w:sz w:val="28"/>
          <w:szCs w:val="28"/>
          <w:lang w:eastAsia="zh-CN"/>
        </w:rPr>
      </w:pPr>
      <w:r>
        <w:rPr>
          <w:rFonts w:hint="eastAsia" w:ascii="仿宋" w:hAnsi="仿宋" w:eastAsia="仿宋" w:cs="仿宋"/>
          <w:sz w:val="28"/>
          <w:szCs w:val="28"/>
        </w:rPr>
        <w:t>项目名称：</w:t>
      </w:r>
      <w:r>
        <w:rPr>
          <w:rFonts w:hint="eastAsia" w:ascii="仿宋" w:hAnsi="仿宋" w:eastAsia="仿宋" w:cs="仿宋"/>
          <w:sz w:val="28"/>
          <w:szCs w:val="28"/>
          <w:lang w:eastAsia="zh-CN"/>
        </w:rPr>
        <w:t>2026届毕业典礼暨成人仪式活动物资采购项目</w:t>
      </w:r>
    </w:p>
    <w:p w14:paraId="4AE85835">
      <w:pPr>
        <w:rPr>
          <w:rFonts w:hint="eastAsia" w:ascii="仿宋" w:hAnsi="仿宋" w:eastAsia="仿宋" w:cs="仿宋"/>
          <w:sz w:val="28"/>
          <w:szCs w:val="28"/>
          <w:lang w:eastAsia="zh-CN"/>
        </w:rPr>
      </w:pPr>
    </w:p>
    <w:tbl>
      <w:tblPr>
        <w:tblStyle w:val="27"/>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87"/>
        <w:gridCol w:w="1657"/>
        <w:gridCol w:w="1454"/>
        <w:gridCol w:w="1926"/>
        <w:gridCol w:w="1926"/>
        <w:gridCol w:w="1926"/>
      </w:tblGrid>
      <w:tr w14:paraId="6A44C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73D40">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序号</w:t>
            </w:r>
          </w:p>
        </w:tc>
        <w:tc>
          <w:tcPr>
            <w:tcW w:w="8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73B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物品名称</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DE01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单位</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1FA8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数量</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9A7A6">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单价</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0DA1C">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小计</w:t>
            </w:r>
          </w:p>
        </w:tc>
      </w:tr>
      <w:tr w14:paraId="676E6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E67D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8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E8B8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校门口打卡墙立方体</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F45D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个</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0EBF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2E268">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8CCC6">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r>
      <w:tr w14:paraId="06E5B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407" w:type="pct"/>
            <w:vMerge w:val="restart"/>
            <w:tcBorders>
              <w:top w:val="single" w:color="000000" w:sz="4" w:space="0"/>
              <w:left w:val="single" w:color="000000" w:sz="4" w:space="0"/>
              <w:right w:val="single" w:color="000000" w:sz="4" w:space="0"/>
            </w:tcBorders>
            <w:shd w:val="clear" w:color="auto" w:fill="auto"/>
            <w:vAlign w:val="center"/>
          </w:tcPr>
          <w:p w14:paraId="0700D259">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w:t>
            </w:r>
          </w:p>
        </w:tc>
        <w:tc>
          <w:tcPr>
            <w:tcW w:w="8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535E7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田径场南侧打卡区</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D71A4">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个</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3DE0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C6507">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A8E1A">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r>
      <w:tr w14:paraId="57794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407" w:type="pct"/>
            <w:vMerge w:val="continue"/>
            <w:tcBorders>
              <w:left w:val="single" w:color="000000" w:sz="4" w:space="0"/>
              <w:bottom w:val="single" w:color="000000" w:sz="4" w:space="0"/>
              <w:right w:val="single" w:color="000000" w:sz="4" w:space="0"/>
            </w:tcBorders>
            <w:shd w:val="clear" w:color="auto" w:fill="auto"/>
            <w:vAlign w:val="center"/>
          </w:tcPr>
          <w:p w14:paraId="3E184D1A">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c>
          <w:tcPr>
            <w:tcW w:w="8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8C1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44F15">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个</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DEB1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4AF74">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A9E1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r>
      <w:tr w14:paraId="0C6F7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8697B">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w:t>
            </w:r>
          </w:p>
        </w:tc>
        <w:tc>
          <w:tcPr>
            <w:tcW w:w="8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730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成人门</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45069">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个</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AEFC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3</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2B57B">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6521A">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r>
      <w:tr w14:paraId="0CBDF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9E746">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w:t>
            </w:r>
          </w:p>
        </w:tc>
        <w:tc>
          <w:tcPr>
            <w:tcW w:w="8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13D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表彰奖品</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B7D64">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份</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2B43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350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DB02D">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53E48">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r>
      <w:tr w14:paraId="3F110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BA431">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c>
          <w:tcPr>
            <w:tcW w:w="8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54E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主席台后喷绘</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7DDC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个</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4B87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D3886">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1E6F9">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r>
      <w:tr w14:paraId="6DC5F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B2FB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7</w:t>
            </w:r>
          </w:p>
        </w:tc>
        <w:tc>
          <w:tcPr>
            <w:tcW w:w="8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94E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 xml:space="preserve">红毯          </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B501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米</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4EC0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50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D6C87">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EBC6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r>
      <w:tr w14:paraId="0043A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3956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8</w:t>
            </w:r>
          </w:p>
        </w:tc>
        <w:tc>
          <w:tcPr>
            <w:tcW w:w="8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A9F1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 xml:space="preserve">校徽徽章                              </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31121">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个</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DFEE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3200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628CD">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34D57">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r>
      <w:tr w14:paraId="59923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A7DA4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201EA">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A1ED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8B5A4">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BFCA2">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r>
    </w:tbl>
    <w:p w14:paraId="011107C1">
      <w:pPr>
        <w:rPr>
          <w:rFonts w:hint="eastAsia" w:ascii="仿宋" w:hAnsi="仿宋" w:eastAsia="仿宋" w:cs="仿宋"/>
          <w:sz w:val="28"/>
          <w:szCs w:val="28"/>
          <w:lang w:eastAsia="zh-CN"/>
        </w:rPr>
      </w:pPr>
    </w:p>
    <w:p w14:paraId="3DF8933F">
      <w:pPr>
        <w:rPr>
          <w:rFonts w:hint="eastAsia" w:ascii="仿宋" w:hAnsi="仿宋" w:eastAsia="仿宋" w:cs="仿宋"/>
          <w:sz w:val="28"/>
          <w:szCs w:val="28"/>
          <w:lang w:eastAsia="zh-CN"/>
        </w:rPr>
      </w:pPr>
    </w:p>
    <w:p w14:paraId="54DD1E3A">
      <w:pPr>
        <w:rPr>
          <w:rFonts w:hint="eastAsia" w:ascii="仿宋" w:hAnsi="仿宋" w:eastAsia="仿宋" w:cs="仿宋"/>
          <w:sz w:val="28"/>
          <w:szCs w:val="28"/>
        </w:rPr>
      </w:pP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p>
    <w:p w14:paraId="67AF404E">
      <w:pPr>
        <w:tabs>
          <w:tab w:val="left" w:pos="420"/>
          <w:tab w:val="left" w:pos="525"/>
        </w:tabs>
        <w:adjustRightInd w:val="0"/>
        <w:snapToGrid w:val="0"/>
        <w:spacing w:before="156" w:beforeLines="50"/>
        <w:ind w:left="69" w:hanging="79" w:hangingChars="33"/>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所有价格均用人民币表示，单位为元，精确到个数位。</w:t>
      </w:r>
    </w:p>
    <w:p w14:paraId="7620B0AC">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分项报价总计价格必须与《报价一览表》报价一致。</w:t>
      </w:r>
    </w:p>
    <w:p w14:paraId="022D9B74">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如果不提供详细的分项报价表将被视为没有实质性响应询价通知书。</w:t>
      </w:r>
    </w:p>
    <w:p w14:paraId="0C817C79">
      <w:pPr>
        <w:adjustRightInd w:val="0"/>
        <w:snapToGrid w:val="0"/>
        <w:rPr>
          <w:rFonts w:hint="eastAsia" w:ascii="仿宋" w:hAnsi="仿宋" w:eastAsia="仿宋" w:cs="仿宋"/>
          <w:color w:val="000000"/>
          <w:sz w:val="24"/>
          <w:szCs w:val="24"/>
        </w:rPr>
      </w:pPr>
    </w:p>
    <w:p w14:paraId="5C31C671">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79C9404C">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4781F3FD">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日期：</w:t>
      </w:r>
    </w:p>
    <w:p w14:paraId="307A840A">
      <w:pPr>
        <w:rPr>
          <w:rFonts w:hint="eastAsia" w:ascii="仿宋" w:hAnsi="仿宋" w:eastAsia="仿宋" w:cs="仿宋"/>
          <w:sz w:val="28"/>
          <w:szCs w:val="28"/>
        </w:rPr>
      </w:pPr>
    </w:p>
    <w:p w14:paraId="643FDC7B">
      <w:pPr>
        <w:pStyle w:val="17"/>
        <w:rPr>
          <w:rFonts w:hint="eastAsia" w:ascii="仿宋" w:hAnsi="仿宋" w:eastAsia="仿宋" w:cs="仿宋"/>
          <w:sz w:val="28"/>
          <w:szCs w:val="28"/>
        </w:rPr>
      </w:pPr>
      <w:r>
        <w:rPr>
          <w:rFonts w:hint="eastAsia" w:ascii="仿宋" w:hAnsi="仿宋" w:eastAsia="仿宋" w:cs="仿宋"/>
          <w:sz w:val="28"/>
          <w:szCs w:val="28"/>
        </w:rPr>
        <w:br w:type="page"/>
      </w:r>
    </w:p>
    <w:bookmarkEnd w:id="11"/>
    <w:p w14:paraId="347F0864">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highlight w:val="none"/>
        </w:rPr>
      </w:pPr>
      <w:bookmarkStart w:id="40" w:name="_Toc21836"/>
      <w:bookmarkStart w:id="41" w:name="_Toc413248726"/>
      <w:bookmarkStart w:id="42" w:name="_Toc387243260"/>
      <w:r>
        <w:rPr>
          <w:rFonts w:hint="eastAsia" w:ascii="仿宋" w:hAnsi="仿宋" w:eastAsia="仿宋" w:cs="仿宋"/>
          <w:highlight w:val="none"/>
          <w:lang w:val="en-US" w:eastAsia="zh-CN"/>
        </w:rPr>
        <w:t>四、</w:t>
      </w:r>
      <w:r>
        <w:rPr>
          <w:rFonts w:hint="eastAsia" w:ascii="仿宋" w:hAnsi="仿宋" w:eastAsia="仿宋" w:cs="仿宋"/>
          <w:highlight w:val="none"/>
        </w:rPr>
        <w:t>法定代表人身份证明</w:t>
      </w:r>
      <w:bookmarkEnd w:id="40"/>
    </w:p>
    <w:p w14:paraId="3BFC299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3" w:name="_Toc32497_WPSOffice_Level1"/>
      <w:bookmarkStart w:id="44" w:name="_Toc13004_WPSOffice_Level1"/>
      <w:r>
        <w:rPr>
          <w:rFonts w:hint="eastAsia" w:ascii="仿宋" w:hAnsi="仿宋" w:eastAsia="仿宋" w:cs="仿宋"/>
          <w:kern w:val="0"/>
          <w:sz w:val="24"/>
          <w:highlight w:val="none"/>
        </w:rPr>
        <w:t>供 应 商：</w:t>
      </w:r>
      <w:bookmarkEnd w:id="43"/>
      <w:bookmarkEnd w:id="44"/>
      <w:r>
        <w:rPr>
          <w:rFonts w:hint="eastAsia" w:ascii="仿宋" w:hAnsi="仿宋" w:eastAsia="仿宋" w:cs="仿宋"/>
          <w:kern w:val="0"/>
          <w:sz w:val="24"/>
          <w:highlight w:val="none"/>
          <w:u w:val="single"/>
        </w:rPr>
        <w:t xml:space="preserve">                                                        </w:t>
      </w:r>
    </w:p>
    <w:p w14:paraId="0D313509">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5" w:name="_Toc1926_WPSOffice_Level1"/>
      <w:bookmarkStart w:id="46" w:name="_Toc4500_WPSOffice_Level1"/>
      <w:r>
        <w:rPr>
          <w:rFonts w:hint="eastAsia" w:ascii="仿宋" w:hAnsi="仿宋" w:eastAsia="仿宋" w:cs="仿宋"/>
          <w:kern w:val="0"/>
          <w:sz w:val="24"/>
          <w:highlight w:val="none"/>
        </w:rPr>
        <w:t>单位性质：</w:t>
      </w:r>
      <w:bookmarkEnd w:id="45"/>
      <w:bookmarkEnd w:id="46"/>
      <w:r>
        <w:rPr>
          <w:rFonts w:hint="eastAsia" w:ascii="仿宋" w:hAnsi="仿宋" w:eastAsia="仿宋" w:cs="仿宋"/>
          <w:kern w:val="0"/>
          <w:sz w:val="24"/>
          <w:highlight w:val="none"/>
          <w:u w:val="single"/>
        </w:rPr>
        <w:t xml:space="preserve">                                                        </w:t>
      </w:r>
    </w:p>
    <w:p w14:paraId="3F9194D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7" w:name="_Toc11442_WPSOffice_Level1"/>
      <w:bookmarkStart w:id="48" w:name="_Toc17292_WPSOffice_Level1"/>
      <w:r>
        <w:rPr>
          <w:rFonts w:hint="eastAsia" w:ascii="仿宋" w:hAnsi="仿宋" w:eastAsia="仿宋" w:cs="仿宋"/>
          <w:kern w:val="0"/>
          <w:sz w:val="24"/>
          <w:highlight w:val="none"/>
        </w:rPr>
        <w:t>地    址：</w:t>
      </w:r>
      <w:bookmarkEnd w:id="47"/>
      <w:bookmarkEnd w:id="48"/>
      <w:r>
        <w:rPr>
          <w:rFonts w:hint="eastAsia" w:ascii="仿宋" w:hAnsi="仿宋" w:eastAsia="仿宋" w:cs="仿宋"/>
          <w:kern w:val="0"/>
          <w:sz w:val="24"/>
          <w:highlight w:val="none"/>
          <w:u w:val="single"/>
        </w:rPr>
        <w:t xml:space="preserve">                                                        </w:t>
      </w:r>
    </w:p>
    <w:p w14:paraId="0440BBC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49" w:name="_Toc24041_WPSOffice_Level1"/>
      <w:bookmarkStart w:id="50" w:name="_Toc22486_WPSOffice_Level1"/>
      <w:r>
        <w:rPr>
          <w:rFonts w:hint="eastAsia" w:ascii="仿宋" w:hAnsi="仿宋" w:eastAsia="仿宋" w:cs="仿宋"/>
          <w:kern w:val="0"/>
          <w:sz w:val="24"/>
          <w:highlight w:val="none"/>
        </w:rPr>
        <w:t>成立时间：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月</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日</w:t>
      </w:r>
      <w:bookmarkEnd w:id="49"/>
      <w:bookmarkEnd w:id="50"/>
    </w:p>
    <w:p w14:paraId="0E00ABDA">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1" w:name="_Toc1988_WPSOffice_Level1"/>
      <w:bookmarkStart w:id="52" w:name="_Toc9429_WPSOffice_Level1"/>
      <w:r>
        <w:rPr>
          <w:rFonts w:hint="eastAsia" w:ascii="仿宋" w:hAnsi="仿宋" w:eastAsia="仿宋" w:cs="仿宋"/>
          <w:kern w:val="0"/>
          <w:sz w:val="24"/>
          <w:highlight w:val="none"/>
        </w:rPr>
        <w:t>经营期限：</w:t>
      </w:r>
      <w:bookmarkEnd w:id="51"/>
      <w:bookmarkEnd w:id="52"/>
      <w:r>
        <w:rPr>
          <w:rFonts w:hint="eastAsia" w:ascii="仿宋" w:hAnsi="仿宋" w:eastAsia="仿宋" w:cs="仿宋"/>
          <w:kern w:val="0"/>
          <w:sz w:val="24"/>
          <w:highlight w:val="none"/>
          <w:u w:val="single"/>
        </w:rPr>
        <w:t xml:space="preserve">                                                        </w:t>
      </w:r>
    </w:p>
    <w:p w14:paraId="738510A1">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3" w:name="_Toc16926_WPSOffice_Level1"/>
      <w:bookmarkStart w:id="54" w:name="_Toc14197_WPSOffice_Level1"/>
      <w:r>
        <w:rPr>
          <w:rFonts w:hint="eastAsia" w:ascii="仿宋" w:hAnsi="仿宋" w:eastAsia="仿宋" w:cs="仿宋"/>
          <w:kern w:val="0"/>
          <w:sz w:val="24"/>
          <w:highlight w:val="none"/>
        </w:rPr>
        <w:t>姓名：</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性别：</w:t>
      </w:r>
      <w:bookmarkEnd w:id="53"/>
      <w:bookmarkEnd w:id="54"/>
      <w:r>
        <w:rPr>
          <w:rFonts w:hint="eastAsia" w:ascii="仿宋" w:hAnsi="仿宋" w:eastAsia="仿宋" w:cs="仿宋"/>
          <w:kern w:val="0"/>
          <w:sz w:val="24"/>
          <w:highlight w:val="none"/>
          <w:u w:val="single"/>
        </w:rPr>
        <w:t xml:space="preserve">                </w:t>
      </w:r>
    </w:p>
    <w:p w14:paraId="29E149A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5" w:name="_Toc3377_WPSOffice_Level1"/>
      <w:bookmarkStart w:id="56" w:name="_Toc23037_WPSOffice_Level1"/>
      <w:r>
        <w:rPr>
          <w:rFonts w:hint="eastAsia" w:ascii="仿宋" w:hAnsi="仿宋" w:eastAsia="仿宋" w:cs="仿宋"/>
          <w:kern w:val="0"/>
          <w:sz w:val="24"/>
          <w:highlight w:val="none"/>
        </w:rPr>
        <w:t>年龄：</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职务：</w:t>
      </w:r>
      <w:bookmarkEnd w:id="55"/>
      <w:bookmarkEnd w:id="56"/>
      <w:r>
        <w:rPr>
          <w:rFonts w:hint="eastAsia" w:ascii="仿宋" w:hAnsi="仿宋" w:eastAsia="仿宋" w:cs="仿宋"/>
          <w:kern w:val="0"/>
          <w:sz w:val="24"/>
          <w:highlight w:val="none"/>
          <w:u w:val="single"/>
        </w:rPr>
        <w:t xml:space="preserve">                </w:t>
      </w:r>
    </w:p>
    <w:p w14:paraId="49C56F0C">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7" w:name="_Toc13271_WPSOffice_Level1"/>
      <w:bookmarkStart w:id="58" w:name="_Toc12685_WPSOffice_Level1"/>
      <w:r>
        <w:rPr>
          <w:rFonts w:hint="eastAsia" w:ascii="仿宋" w:hAnsi="仿宋" w:eastAsia="仿宋" w:cs="仿宋"/>
          <w:kern w:val="0"/>
          <w:sz w:val="24"/>
          <w:highlight w:val="none"/>
          <w:u w:val="single"/>
        </w:rPr>
        <w:t xml:space="preserve">系                                      </w:t>
      </w:r>
      <w:r>
        <w:rPr>
          <w:rFonts w:hint="eastAsia" w:ascii="仿宋" w:hAnsi="仿宋" w:eastAsia="仿宋" w:cs="仿宋"/>
          <w:kern w:val="0"/>
          <w:sz w:val="24"/>
          <w:highlight w:val="none"/>
        </w:rPr>
        <w:t>（供应商名称）的法定代表人。</w:t>
      </w:r>
      <w:bookmarkEnd w:id="57"/>
      <w:bookmarkEnd w:id="58"/>
    </w:p>
    <w:p w14:paraId="049CF895">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9" w:name="_Toc12682_WPSOffice_Level1"/>
      <w:bookmarkStart w:id="60" w:name="_Toc5702_WPSOffice_Level1"/>
      <w:r>
        <w:rPr>
          <w:rFonts w:hint="eastAsia" w:ascii="仿宋" w:hAnsi="仿宋" w:eastAsia="仿宋" w:cs="仿宋"/>
          <w:kern w:val="0"/>
          <w:sz w:val="24"/>
          <w:highlight w:val="none"/>
        </w:rPr>
        <w:t>特此证明。</w:t>
      </w:r>
      <w:bookmarkEnd w:id="59"/>
      <w:bookmarkEnd w:id="60"/>
    </w:p>
    <w:p w14:paraId="3A8F0D80">
      <w:pPr>
        <w:rPr>
          <w:rFonts w:hint="eastAsia" w:ascii="仿宋" w:hAnsi="仿宋" w:eastAsia="仿宋" w:cs="仿宋"/>
          <w:kern w:val="0"/>
          <w:sz w:val="24"/>
          <w:highlight w:val="none"/>
        </w:rPr>
      </w:pPr>
    </w:p>
    <w:p w14:paraId="1E6DD7C7">
      <w:pPr>
        <w:rPr>
          <w:rFonts w:hint="eastAsia" w:ascii="仿宋" w:hAnsi="仿宋" w:eastAsia="仿宋" w:cs="仿宋"/>
          <w:kern w:val="0"/>
          <w:sz w:val="24"/>
          <w:highlight w:val="none"/>
          <w:u w:val="single"/>
        </w:rPr>
      </w:pPr>
      <w:r>
        <w:rPr>
          <w:rFonts w:hint="eastAsia" w:ascii="仿宋" w:hAnsi="仿宋" w:eastAsia="仿宋" w:cs="仿宋"/>
          <w:kern w:val="0"/>
          <w:sz w:val="24"/>
          <w:highlight w:val="none"/>
          <w:u w:val="single"/>
        </w:rPr>
        <w:pict>
          <v:rect id="矩形 10" o:spid="_x0000_s1036" o:spt="1" style="position:absolute;left:0pt;margin-left:78.75pt;margin-top:13.6pt;height:156pt;width:288.75pt;z-index:251660288;mso-width-relative:page;mso-height-relative:page;" fillcolor="#FFFFFF" filled="t" stroked="t" coordsize="21600,21600" o:gfxdata="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&#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RfzSJ2AAAAAoBAAAPAAAAAAAAAAEAIAAAACIAAABk&#10;cnMvZG93bnJldi54bWxQSwECFAAUAAAACACHTuJAZXT4OgYCAAA6BAAADgAAAAAAAAABACAAAAAn&#10;AQAAZHJzL2Uyb0RvYy54bWxQSwUGAAAAAAYABgBZAQAAnwUAAAAA&#10;">
            <v:path/>
            <v:fill on="t" focussize="0,0"/>
            <v:stroke joinstyle="miter"/>
            <v:imagedata o:title=""/>
            <o:lock v:ext="edit" aspectratio="f"/>
            <v:textbox>
              <w:txbxContent>
                <w:p w14:paraId="6A4F92CB">
                  <w:pPr>
                    <w:rPr>
                      <w:rFonts w:hint="eastAsia" w:ascii="仿宋" w:hAnsi="仿宋" w:eastAsia="仿宋" w:cs="仿宋"/>
                    </w:rPr>
                  </w:pPr>
                </w:p>
                <w:p w14:paraId="422CEFD5">
                  <w:pPr>
                    <w:rPr>
                      <w:rFonts w:hint="eastAsia" w:ascii="仿宋" w:hAnsi="仿宋" w:eastAsia="仿宋" w:cs="仿宋"/>
                    </w:rPr>
                  </w:pPr>
                </w:p>
                <w:p w14:paraId="1E64123A">
                  <w:pPr>
                    <w:rPr>
                      <w:rFonts w:hint="eastAsia" w:ascii="仿宋" w:hAnsi="仿宋" w:eastAsia="仿宋" w:cs="仿宋"/>
                    </w:rPr>
                  </w:pPr>
                </w:p>
                <w:p w14:paraId="03A7BA79">
                  <w:pPr>
                    <w:rPr>
                      <w:rFonts w:hint="eastAsia" w:ascii="仿宋" w:hAnsi="仿宋" w:eastAsia="仿宋" w:cs="仿宋"/>
                    </w:rPr>
                  </w:pPr>
                </w:p>
                <w:p w14:paraId="008CC139">
                  <w:pPr>
                    <w:ind w:firstLine="1440" w:firstLineChars="600"/>
                    <w:rPr>
                      <w:rFonts w:hint="eastAsia" w:ascii="仿宋" w:hAnsi="仿宋" w:eastAsia="仿宋" w:cs="仿宋"/>
                      <w:sz w:val="24"/>
                    </w:rPr>
                  </w:pPr>
                  <w:r>
                    <w:rPr>
                      <w:rFonts w:hint="eastAsia" w:ascii="仿宋" w:hAnsi="仿宋" w:eastAsia="仿宋" w:cs="仿宋"/>
                      <w:sz w:val="24"/>
                    </w:rPr>
                    <w:t>法定代表人身份证复印件</w:t>
                  </w:r>
                </w:p>
                <w:p w14:paraId="5B365D39">
                  <w:pPr>
                    <w:ind w:firstLine="1680" w:firstLineChars="700"/>
                    <w:rPr>
                      <w:rFonts w:hint="eastAsia" w:ascii="仿宋" w:hAnsi="仿宋" w:eastAsia="仿宋" w:cs="仿宋"/>
                      <w:sz w:val="24"/>
                    </w:rPr>
                  </w:pPr>
                  <w:r>
                    <w:rPr>
                      <w:rFonts w:hint="eastAsia" w:ascii="仿宋" w:hAnsi="仿宋" w:eastAsia="仿宋" w:cs="仿宋"/>
                      <w:sz w:val="24"/>
                    </w:rPr>
                    <w:t>（二代证  正反面）</w:t>
                  </w:r>
                </w:p>
              </w:txbxContent>
            </v:textbox>
          </v:rect>
        </w:pict>
      </w:r>
    </w:p>
    <w:p w14:paraId="6CE89E37">
      <w:pPr>
        <w:rPr>
          <w:rFonts w:hint="eastAsia" w:ascii="仿宋" w:hAnsi="仿宋" w:eastAsia="仿宋" w:cs="仿宋"/>
          <w:kern w:val="0"/>
          <w:sz w:val="24"/>
          <w:highlight w:val="none"/>
          <w:u w:val="single"/>
        </w:rPr>
      </w:pPr>
    </w:p>
    <w:p w14:paraId="5D63FB44">
      <w:pPr>
        <w:rPr>
          <w:rFonts w:hint="eastAsia" w:ascii="仿宋" w:hAnsi="仿宋" w:eastAsia="仿宋" w:cs="仿宋"/>
          <w:kern w:val="0"/>
          <w:sz w:val="24"/>
          <w:highlight w:val="none"/>
          <w:u w:val="single"/>
        </w:rPr>
      </w:pPr>
    </w:p>
    <w:p w14:paraId="570935ED">
      <w:pPr>
        <w:jc w:val="right"/>
        <w:rPr>
          <w:rFonts w:hint="eastAsia" w:ascii="仿宋" w:hAnsi="仿宋" w:eastAsia="仿宋" w:cs="仿宋"/>
          <w:kern w:val="0"/>
          <w:sz w:val="24"/>
          <w:highlight w:val="none"/>
          <w:u w:val="single"/>
        </w:rPr>
      </w:pPr>
    </w:p>
    <w:p w14:paraId="7CAC736C">
      <w:pPr>
        <w:jc w:val="right"/>
        <w:rPr>
          <w:rFonts w:hint="eastAsia" w:ascii="仿宋" w:hAnsi="仿宋" w:eastAsia="仿宋" w:cs="仿宋"/>
          <w:kern w:val="0"/>
          <w:sz w:val="24"/>
          <w:highlight w:val="none"/>
          <w:u w:val="single"/>
        </w:rPr>
      </w:pPr>
    </w:p>
    <w:p w14:paraId="1CFB6C41">
      <w:pPr>
        <w:jc w:val="right"/>
        <w:rPr>
          <w:rFonts w:hint="eastAsia" w:ascii="仿宋" w:hAnsi="仿宋" w:eastAsia="仿宋" w:cs="仿宋"/>
          <w:kern w:val="0"/>
          <w:sz w:val="24"/>
          <w:highlight w:val="none"/>
          <w:u w:val="single"/>
        </w:rPr>
      </w:pPr>
    </w:p>
    <w:p w14:paraId="26833160">
      <w:pPr>
        <w:jc w:val="right"/>
        <w:rPr>
          <w:rFonts w:hint="eastAsia" w:ascii="仿宋" w:hAnsi="仿宋" w:eastAsia="仿宋" w:cs="仿宋"/>
          <w:kern w:val="0"/>
          <w:sz w:val="24"/>
          <w:highlight w:val="none"/>
          <w:u w:val="single"/>
        </w:rPr>
      </w:pPr>
    </w:p>
    <w:p w14:paraId="290DA707">
      <w:pPr>
        <w:jc w:val="right"/>
        <w:rPr>
          <w:rFonts w:hint="eastAsia" w:ascii="仿宋" w:hAnsi="仿宋" w:eastAsia="仿宋" w:cs="仿宋"/>
          <w:kern w:val="0"/>
          <w:sz w:val="24"/>
          <w:highlight w:val="none"/>
          <w:u w:val="single"/>
        </w:rPr>
      </w:pPr>
    </w:p>
    <w:p w14:paraId="7E438F78">
      <w:pPr>
        <w:jc w:val="right"/>
        <w:rPr>
          <w:rFonts w:hint="eastAsia" w:ascii="仿宋" w:hAnsi="仿宋" w:eastAsia="仿宋" w:cs="仿宋"/>
          <w:kern w:val="0"/>
          <w:sz w:val="24"/>
          <w:highlight w:val="none"/>
          <w:u w:val="single"/>
        </w:rPr>
      </w:pPr>
    </w:p>
    <w:p w14:paraId="14BD74E2">
      <w:pPr>
        <w:jc w:val="right"/>
        <w:rPr>
          <w:rFonts w:hint="eastAsia" w:ascii="仿宋" w:hAnsi="仿宋" w:eastAsia="仿宋" w:cs="仿宋"/>
          <w:kern w:val="0"/>
          <w:sz w:val="24"/>
          <w:highlight w:val="none"/>
          <w:u w:val="single"/>
        </w:rPr>
      </w:pPr>
    </w:p>
    <w:p w14:paraId="715AC20F">
      <w:pPr>
        <w:jc w:val="right"/>
        <w:rPr>
          <w:rFonts w:hint="eastAsia" w:ascii="仿宋" w:hAnsi="仿宋" w:eastAsia="仿宋" w:cs="仿宋"/>
          <w:kern w:val="0"/>
          <w:sz w:val="24"/>
          <w:highlight w:val="none"/>
          <w:u w:val="single"/>
        </w:rPr>
      </w:pPr>
    </w:p>
    <w:p w14:paraId="14669770">
      <w:pPr>
        <w:spacing w:line="500" w:lineRule="exact"/>
        <w:rPr>
          <w:rFonts w:hint="eastAsia" w:ascii="仿宋" w:hAnsi="仿宋" w:eastAsia="仿宋" w:cs="仿宋"/>
          <w:kern w:val="0"/>
          <w:sz w:val="24"/>
          <w:highlight w:val="none"/>
          <w:u w:val="single"/>
        </w:rPr>
      </w:pPr>
    </w:p>
    <w:p w14:paraId="4B405837">
      <w:pPr>
        <w:spacing w:line="500" w:lineRule="exact"/>
        <w:rPr>
          <w:rFonts w:hint="eastAsia" w:ascii="仿宋" w:hAnsi="仿宋" w:eastAsia="仿宋" w:cs="仿宋"/>
          <w:kern w:val="0"/>
          <w:sz w:val="24"/>
          <w:highlight w:val="none"/>
          <w:u w:val="single"/>
        </w:rPr>
      </w:pPr>
    </w:p>
    <w:p w14:paraId="2C9A73E4">
      <w:pPr>
        <w:wordWrap w:val="0"/>
        <w:spacing w:line="500" w:lineRule="exact"/>
        <w:ind w:right="420"/>
        <w:rPr>
          <w:rFonts w:hint="eastAsia" w:ascii="仿宋" w:hAnsi="仿宋" w:eastAsia="仿宋" w:cs="仿宋"/>
          <w:kern w:val="0"/>
          <w:sz w:val="24"/>
          <w:highlight w:val="none"/>
        </w:rPr>
      </w:pPr>
      <w:bookmarkStart w:id="61" w:name="_Toc764_WPSOffice_Level1"/>
      <w:bookmarkStart w:id="62" w:name="_Toc14894_WPSOffice_Level1"/>
    </w:p>
    <w:bookmarkEnd w:id="61"/>
    <w:bookmarkEnd w:id="62"/>
    <w:p w14:paraId="7D999E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供应商名称：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（盖章） </w:t>
      </w:r>
    </w:p>
    <w:p w14:paraId="64A3FF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r>
        <w:rPr>
          <w:rFonts w:hint="eastAsia" w:ascii="仿宋" w:hAnsi="仿宋" w:eastAsia="仿宋" w:cs="仿宋"/>
          <w:sz w:val="24"/>
          <w:highlight w:val="none"/>
          <w:lang w:val="en-US" w:eastAsia="zh-CN"/>
        </w:rPr>
        <w:t>或</w:t>
      </w:r>
      <w:r>
        <w:rPr>
          <w:rFonts w:hint="eastAsia" w:ascii="仿宋" w:hAnsi="仿宋" w:eastAsia="仿宋" w:cs="仿宋"/>
          <w:sz w:val="24"/>
          <w:highlight w:val="none"/>
        </w:rPr>
        <w:t xml:space="preserve">盖章） </w:t>
      </w:r>
    </w:p>
    <w:p w14:paraId="1C2B4A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年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日</w:t>
      </w:r>
    </w:p>
    <w:p w14:paraId="22BAA4F4">
      <w:pPr>
        <w:rPr>
          <w:rFonts w:hint="eastAsia" w:ascii="仿宋" w:hAnsi="仿宋" w:eastAsia="仿宋" w:cs="仿宋"/>
          <w:highlight w:val="none"/>
        </w:rPr>
      </w:pPr>
    </w:p>
    <w:p w14:paraId="4D022D99">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highlight w:val="none"/>
        </w:rPr>
      </w:pPr>
      <w:bookmarkStart w:id="63" w:name="_Toc29677"/>
      <w:r>
        <w:rPr>
          <w:rFonts w:hint="eastAsia" w:ascii="仿宋" w:hAnsi="仿宋" w:eastAsia="仿宋" w:cs="仿宋"/>
          <w:b/>
          <w:highlight w:val="none"/>
          <w:lang w:val="en-US" w:eastAsia="zh-CN"/>
        </w:rPr>
        <w:t>五、</w:t>
      </w:r>
      <w:r>
        <w:rPr>
          <w:rFonts w:hint="eastAsia" w:ascii="仿宋" w:hAnsi="仿宋" w:eastAsia="仿宋" w:cs="仿宋"/>
          <w:b/>
          <w:highlight w:val="none"/>
        </w:rPr>
        <w:t>法定代表人授权书</w:t>
      </w:r>
      <w:bookmarkEnd w:id="63"/>
    </w:p>
    <w:p w14:paraId="5C636240">
      <w:pPr>
        <w:pStyle w:val="14"/>
        <w:adjustRightInd w:val="0"/>
        <w:snapToGrid w:val="0"/>
        <w:spacing w:line="360" w:lineRule="auto"/>
        <w:ind w:left="0" w:leftChars="0" w:firstLine="0" w:firstLineChars="0"/>
        <w:rPr>
          <w:rFonts w:hint="eastAsia" w:ascii="仿宋" w:hAnsi="仿宋" w:eastAsia="仿宋" w:cs="仿宋"/>
          <w:sz w:val="24"/>
          <w:szCs w:val="24"/>
          <w:highlight w:val="none"/>
        </w:rPr>
      </w:pPr>
      <w:bookmarkStart w:id="64" w:name="_Toc2770_WPSOffice_Level1"/>
      <w:bookmarkStart w:id="65" w:name="_Toc10854_WPSOffice_Level1"/>
      <w:r>
        <w:rPr>
          <w:rFonts w:hint="eastAsia" w:ascii="仿宋" w:hAnsi="仿宋" w:eastAsia="仿宋" w:cs="仿宋"/>
          <w:sz w:val="24"/>
          <w:szCs w:val="24"/>
          <w:highlight w:val="none"/>
        </w:rPr>
        <w:t>致：</w:t>
      </w:r>
      <w:r>
        <w:rPr>
          <w:rFonts w:hint="eastAsia" w:ascii="仿宋" w:hAnsi="仿宋" w:eastAsia="仿宋" w:cs="仿宋"/>
          <w:sz w:val="24"/>
          <w:szCs w:val="24"/>
          <w:highlight w:val="none"/>
          <w:u w:val="single"/>
        </w:rPr>
        <w:t xml:space="preserve">                                 </w:t>
      </w:r>
      <w:bookmarkEnd w:id="64"/>
      <w:bookmarkEnd w:id="65"/>
      <w:r>
        <w:rPr>
          <w:rFonts w:hint="eastAsia" w:ascii="仿宋" w:hAnsi="仿宋" w:eastAsia="仿宋" w:cs="仿宋"/>
          <w:sz w:val="24"/>
          <w:szCs w:val="24"/>
          <w:highlight w:val="none"/>
        </w:rPr>
        <w:t>（采购人名称）</w:t>
      </w:r>
    </w:p>
    <w:p w14:paraId="4C0862D5">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本人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（姓名）系</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（供应商名称）的法定代表人，现委托</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（姓名）为我方代理人。代理人根据授权，以我方名义签署、澄清、说明、补正、递交、撤回、修改</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（项目名称）响应文件、签订合同和处理有关事宜，其法律后果由我方承担。</w:t>
      </w:r>
    </w:p>
    <w:p w14:paraId="34E1110A">
      <w:pPr>
        <w:adjustRightInd w:val="0"/>
        <w:snapToGrid w:val="0"/>
        <w:spacing w:line="36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委托期限：</w:t>
      </w:r>
      <w:r>
        <w:rPr>
          <w:rFonts w:hint="eastAsia" w:ascii="仿宋" w:hAnsi="仿宋" w:eastAsia="仿宋" w:cs="仿宋"/>
          <w:sz w:val="24"/>
          <w:highlight w:val="none"/>
          <w:u w:val="single"/>
        </w:rPr>
        <w:t xml:space="preserve">                                                          </w:t>
      </w:r>
    </w:p>
    <w:p w14:paraId="2344050D">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代理人无转委托权。</w:t>
      </w:r>
    </w:p>
    <w:p w14:paraId="3F6703AA">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附：法定代表人</w:t>
      </w:r>
      <w:r>
        <w:rPr>
          <w:rFonts w:hint="eastAsia" w:ascii="仿宋" w:hAnsi="仿宋" w:eastAsia="仿宋" w:cs="仿宋"/>
          <w:sz w:val="24"/>
        </w:rPr>
        <w:t>委托代理人</w:t>
      </w:r>
      <w:r>
        <w:rPr>
          <w:rFonts w:hint="eastAsia" w:ascii="仿宋" w:hAnsi="仿宋" w:eastAsia="仿宋" w:cs="仿宋"/>
          <w:sz w:val="24"/>
          <w:highlight w:val="none"/>
        </w:rPr>
        <w:t>身份证。</w:t>
      </w:r>
    </w:p>
    <w:p w14:paraId="53D64510">
      <w:pPr>
        <w:spacing w:before="240" w:beforeLines="100" w:after="240" w:afterLines="100" w:line="360" w:lineRule="auto"/>
        <w:jc w:val="center"/>
        <w:rPr>
          <w:rFonts w:hint="eastAsia" w:ascii="仿宋" w:hAnsi="仿宋" w:eastAsia="仿宋" w:cs="仿宋"/>
          <w:sz w:val="24"/>
          <w:highlight w:val="none"/>
        </w:rPr>
      </w:pPr>
      <w:r>
        <w:rPr>
          <w:rFonts w:hint="eastAsia" w:ascii="仿宋" w:hAnsi="仿宋" w:eastAsia="仿宋" w:cs="仿宋"/>
          <w:sz w:val="24"/>
          <w:highlight w:val="none"/>
        </w:rPr>
        <w:pict>
          <v:rect id="矩形 6" o:spid="_x0000_s1040" o:spt="1" style="position:absolute;left:0pt;margin-left:249.6pt;margin-top:11.4pt;height:124.65pt;width:208.95pt;z-index:251662336;mso-width-relative:page;mso-height-relative:page;" fillcolor="#FFFFFF" filled="t" stroked="t" coordsize="21600,21600" o:gfxdata="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&#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xDeSTYAAAACgEAAA8AAAAAAAAAAQAgAAAAIgAAAGRy&#10;cy9kb3ducmV2LnhtbFBLAQIUABQAAAAIAIdO4kD8NyMPBQIAADgEAAAOAAAAAAAAAAEAIAAAACcB&#10;AABkcnMvZTJvRG9jLnhtbFBLBQYAAAAABgAGAFkBAACeBQAAAAA=&#10;">
            <v:path/>
            <v:fill on="t" focussize="0,0"/>
            <v:stroke joinstyle="miter"/>
            <v:imagedata o:title=""/>
            <o:lock v:ext="edit" aspectratio="f"/>
            <v:textbox>
              <w:txbxContent>
                <w:p w14:paraId="01B11655">
                  <w:pPr>
                    <w:rPr>
                      <w:rFonts w:hint="eastAsia" w:ascii="仿宋" w:hAnsi="仿宋" w:eastAsia="仿宋" w:cs="仿宋"/>
                    </w:rPr>
                  </w:pPr>
                </w:p>
                <w:p w14:paraId="493FE287">
                  <w:pPr>
                    <w:rPr>
                      <w:rFonts w:hint="eastAsia" w:ascii="仿宋" w:hAnsi="仿宋" w:eastAsia="仿宋" w:cs="仿宋"/>
                    </w:rPr>
                  </w:pPr>
                </w:p>
                <w:p w14:paraId="2568121B">
                  <w:pPr>
                    <w:rPr>
                      <w:rFonts w:hint="eastAsia" w:ascii="仿宋" w:hAnsi="仿宋" w:eastAsia="仿宋" w:cs="仿宋"/>
                      <w:sz w:val="24"/>
                    </w:rPr>
                  </w:pPr>
                </w:p>
                <w:p w14:paraId="1105DE39">
                  <w:pPr>
                    <w:jc w:val="center"/>
                    <w:rPr>
                      <w:rFonts w:hint="eastAsia" w:ascii="仿宋" w:hAnsi="仿宋" w:eastAsia="仿宋" w:cs="仿宋"/>
                      <w:sz w:val="24"/>
                    </w:rPr>
                  </w:pPr>
                  <w:r>
                    <w:rPr>
                      <w:rFonts w:hint="eastAsia" w:ascii="仿宋" w:hAnsi="仿宋" w:eastAsia="仿宋" w:cs="仿宋"/>
                      <w:sz w:val="24"/>
                    </w:rPr>
                    <w:t>委托代理人身份证复印件</w:t>
                  </w:r>
                </w:p>
                <w:p w14:paraId="63C737CE">
                  <w:pPr>
                    <w:jc w:val="center"/>
                    <w:rPr>
                      <w:rFonts w:hint="eastAsia" w:ascii="仿宋" w:hAnsi="仿宋" w:eastAsia="仿宋" w:cs="仿宋"/>
                      <w:sz w:val="24"/>
                    </w:rPr>
                  </w:pPr>
                  <w:r>
                    <w:rPr>
                      <w:rFonts w:hint="eastAsia" w:ascii="仿宋" w:hAnsi="仿宋" w:eastAsia="仿宋" w:cs="仿宋"/>
                      <w:sz w:val="24"/>
                    </w:rPr>
                    <w:t>（二代证）（正反面）</w:t>
                  </w:r>
                </w:p>
                <w:p w14:paraId="3162607A">
                  <w:pPr>
                    <w:rPr>
                      <w:rFonts w:hint="eastAsia" w:ascii="仿宋" w:hAnsi="仿宋" w:eastAsia="仿宋" w:cs="仿宋"/>
                      <w:sz w:val="24"/>
                    </w:rPr>
                  </w:pPr>
                </w:p>
              </w:txbxContent>
            </v:textbox>
          </v:rect>
        </w:pict>
      </w:r>
      <w:r>
        <w:rPr>
          <w:rFonts w:hint="eastAsia" w:ascii="仿宋" w:hAnsi="仿宋" w:eastAsia="仿宋" w:cs="仿宋"/>
          <w:highlight w:val="none"/>
        </w:rPr>
        <w:pict>
          <v:rect id="矩形 3" o:spid="_x0000_s1039" o:spt="1" style="position:absolute;left:0pt;margin-left:25.4pt;margin-top:11.9pt;height:123pt;width:209.6pt;z-index:251661312;mso-width-relative:page;mso-height-relative:page;" fillcolor="#FFFFFF" filled="t" stroked="t" coordsize="21600,21600" o:gfxdata="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mgTmA9gAAAAJAQAADwAAAAAAAAABACAAAAAiAAAAZHJz&#10;L2Rvd25yZXYueG1sUEsBAhQAFAAAAAgAh07iQNyq8w4EAgAAOAQAAA4AAAAAAAAAAQAgAAAAJwEA&#10;AGRycy9lMm9Eb2MueG1sUEsFBgAAAAAGAAYAWQEAAJ0FAAAAAA==&#10;">
            <v:path/>
            <v:fill on="t" focussize="0,0"/>
            <v:stroke joinstyle="miter"/>
            <v:imagedata o:title=""/>
            <o:lock v:ext="edit" aspectratio="f"/>
            <v:textbox>
              <w:txbxContent>
                <w:p w14:paraId="13833627">
                  <w:pPr>
                    <w:rPr>
                      <w:rFonts w:hint="eastAsia" w:ascii="仿宋" w:hAnsi="仿宋" w:eastAsia="仿宋" w:cs="仿宋"/>
                    </w:rPr>
                  </w:pPr>
                </w:p>
                <w:p w14:paraId="3BC1E773">
                  <w:pPr>
                    <w:rPr>
                      <w:rFonts w:hint="eastAsia" w:ascii="仿宋" w:hAnsi="仿宋" w:eastAsia="仿宋" w:cs="仿宋"/>
                    </w:rPr>
                  </w:pPr>
                </w:p>
                <w:p w14:paraId="7262AB05">
                  <w:pPr>
                    <w:jc w:val="both"/>
                    <w:rPr>
                      <w:rFonts w:hint="eastAsia" w:ascii="仿宋" w:hAnsi="仿宋" w:eastAsia="仿宋" w:cs="仿宋"/>
                      <w:sz w:val="24"/>
                    </w:rPr>
                  </w:pPr>
                </w:p>
                <w:p w14:paraId="19D6AF80">
                  <w:pPr>
                    <w:jc w:val="center"/>
                    <w:rPr>
                      <w:rFonts w:hint="eastAsia" w:ascii="仿宋" w:hAnsi="仿宋" w:eastAsia="仿宋" w:cs="仿宋"/>
                      <w:sz w:val="24"/>
                    </w:rPr>
                  </w:pPr>
                  <w:r>
                    <w:rPr>
                      <w:rFonts w:hint="eastAsia" w:ascii="仿宋" w:hAnsi="仿宋" w:eastAsia="仿宋" w:cs="仿宋"/>
                      <w:sz w:val="24"/>
                    </w:rPr>
                    <w:t>法定代表人身份证复印件</w:t>
                  </w:r>
                </w:p>
                <w:p w14:paraId="14103B7A">
                  <w:pPr>
                    <w:jc w:val="center"/>
                    <w:rPr>
                      <w:rFonts w:hint="eastAsia" w:ascii="仿宋" w:hAnsi="仿宋" w:eastAsia="仿宋" w:cs="仿宋"/>
                      <w:sz w:val="24"/>
                    </w:rPr>
                  </w:pPr>
                  <w:r>
                    <w:rPr>
                      <w:rFonts w:hint="eastAsia" w:ascii="仿宋" w:hAnsi="仿宋" w:eastAsia="仿宋" w:cs="仿宋"/>
                      <w:sz w:val="24"/>
                    </w:rPr>
                    <w:t>（二代证） （正反面）</w:t>
                  </w:r>
                </w:p>
                <w:p w14:paraId="0273D312">
                  <w:pPr>
                    <w:rPr>
                      <w:rFonts w:hint="eastAsia" w:ascii="仿宋" w:hAnsi="仿宋" w:eastAsia="仿宋" w:cs="仿宋"/>
                    </w:rPr>
                  </w:pPr>
                </w:p>
                <w:p w14:paraId="316030B8">
                  <w:pPr>
                    <w:rPr>
                      <w:rFonts w:hint="eastAsia" w:ascii="仿宋" w:hAnsi="仿宋" w:eastAsia="仿宋" w:cs="仿宋"/>
                    </w:rPr>
                  </w:pPr>
                </w:p>
                <w:p w14:paraId="0310227D">
                  <w:pPr>
                    <w:rPr>
                      <w:rFonts w:hint="eastAsia" w:ascii="仿宋" w:hAnsi="仿宋" w:eastAsia="仿宋" w:cs="仿宋"/>
                    </w:rPr>
                  </w:pPr>
                </w:p>
              </w:txbxContent>
            </v:textbox>
          </v:rect>
        </w:pict>
      </w:r>
    </w:p>
    <w:p w14:paraId="24C1B379">
      <w:pPr>
        <w:rPr>
          <w:rFonts w:hint="eastAsia" w:ascii="仿宋" w:hAnsi="仿宋" w:eastAsia="仿宋" w:cs="仿宋"/>
          <w:highlight w:val="none"/>
        </w:rPr>
      </w:pPr>
      <w:r>
        <w:rPr>
          <w:rFonts w:hint="eastAsia" w:ascii="仿宋" w:hAnsi="仿宋" w:eastAsia="仿宋" w:cs="仿宋"/>
          <w:sz w:val="24"/>
          <w:highlight w:val="none"/>
        </w:rPr>
        <w:tab/>
      </w:r>
    </w:p>
    <w:p w14:paraId="78E3F362">
      <w:pPr>
        <w:tabs>
          <w:tab w:val="left" w:pos="3763"/>
        </w:tabs>
        <w:ind w:firstLine="480" w:firstLineChars="200"/>
        <w:rPr>
          <w:rFonts w:hint="eastAsia" w:ascii="仿宋" w:hAnsi="仿宋" w:eastAsia="仿宋" w:cs="仿宋"/>
          <w:sz w:val="24"/>
          <w:highlight w:val="none"/>
        </w:rPr>
      </w:pPr>
    </w:p>
    <w:p w14:paraId="55D54B22">
      <w:pPr>
        <w:tabs>
          <w:tab w:val="left" w:pos="7252"/>
        </w:tabs>
        <w:ind w:firstLine="480" w:firstLineChars="200"/>
        <w:rPr>
          <w:rFonts w:hint="eastAsia" w:ascii="仿宋" w:hAnsi="仿宋" w:eastAsia="仿宋" w:cs="仿宋"/>
          <w:sz w:val="24"/>
          <w:highlight w:val="none"/>
        </w:rPr>
      </w:pPr>
      <w:r>
        <w:rPr>
          <w:rFonts w:hint="eastAsia" w:ascii="仿宋" w:hAnsi="仿宋" w:eastAsia="仿宋" w:cs="仿宋"/>
          <w:sz w:val="24"/>
          <w:highlight w:val="none"/>
        </w:rPr>
        <w:tab/>
      </w:r>
    </w:p>
    <w:p w14:paraId="7D6301E4">
      <w:pPr>
        <w:ind w:firstLine="480" w:firstLineChars="200"/>
        <w:rPr>
          <w:rFonts w:hint="eastAsia" w:ascii="仿宋" w:hAnsi="仿宋" w:eastAsia="仿宋" w:cs="仿宋"/>
          <w:sz w:val="24"/>
          <w:highlight w:val="none"/>
        </w:rPr>
      </w:pPr>
    </w:p>
    <w:p w14:paraId="2A1CA331">
      <w:pPr>
        <w:ind w:firstLine="480" w:firstLineChars="200"/>
        <w:rPr>
          <w:rFonts w:hint="eastAsia" w:ascii="仿宋" w:hAnsi="仿宋" w:eastAsia="仿宋" w:cs="仿宋"/>
          <w:sz w:val="24"/>
          <w:highlight w:val="none"/>
        </w:rPr>
      </w:pPr>
    </w:p>
    <w:p w14:paraId="15BF4E24">
      <w:pPr>
        <w:ind w:firstLine="480" w:firstLineChars="200"/>
        <w:rPr>
          <w:rFonts w:hint="eastAsia" w:ascii="仿宋" w:hAnsi="仿宋" w:eastAsia="仿宋" w:cs="仿宋"/>
          <w:sz w:val="24"/>
          <w:highlight w:val="none"/>
        </w:rPr>
      </w:pPr>
    </w:p>
    <w:p w14:paraId="13E6195A">
      <w:pPr>
        <w:ind w:firstLine="480" w:firstLineChars="200"/>
        <w:rPr>
          <w:rFonts w:hint="eastAsia" w:ascii="仿宋" w:hAnsi="仿宋" w:eastAsia="仿宋" w:cs="仿宋"/>
          <w:sz w:val="24"/>
          <w:highlight w:val="none"/>
        </w:rPr>
      </w:pPr>
    </w:p>
    <w:p w14:paraId="22F1EA74">
      <w:pPr>
        <w:ind w:firstLine="480" w:firstLineChars="200"/>
        <w:rPr>
          <w:rFonts w:hint="eastAsia" w:ascii="仿宋" w:hAnsi="仿宋" w:eastAsia="仿宋" w:cs="仿宋"/>
          <w:sz w:val="24"/>
          <w:highlight w:val="none"/>
        </w:rPr>
      </w:pPr>
    </w:p>
    <w:p w14:paraId="7ED624AF">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FBABAF2">
      <w:pPr>
        <w:ind w:firstLine="480" w:firstLineChars="200"/>
        <w:rPr>
          <w:rFonts w:hint="eastAsia" w:ascii="仿宋" w:hAnsi="仿宋" w:eastAsia="仿宋" w:cs="仿宋"/>
          <w:sz w:val="24"/>
          <w:highlight w:val="none"/>
        </w:rPr>
      </w:pPr>
    </w:p>
    <w:p w14:paraId="0A889EEF">
      <w:pPr>
        <w:ind w:firstLine="480" w:firstLineChars="200"/>
        <w:rPr>
          <w:rFonts w:hint="eastAsia" w:ascii="仿宋" w:hAnsi="仿宋" w:eastAsia="仿宋" w:cs="仿宋"/>
          <w:sz w:val="24"/>
          <w:highlight w:val="none"/>
        </w:rPr>
      </w:pPr>
    </w:p>
    <w:p w14:paraId="4FAF9830">
      <w:pPr>
        <w:ind w:firstLine="480" w:firstLineChars="200"/>
        <w:rPr>
          <w:rFonts w:hint="eastAsia" w:ascii="仿宋" w:hAnsi="仿宋" w:eastAsia="仿宋" w:cs="仿宋"/>
          <w:sz w:val="24"/>
          <w:highlight w:val="none"/>
        </w:rPr>
      </w:pPr>
    </w:p>
    <w:p w14:paraId="39C0875F">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供  应  商：</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（盖章）</w:t>
      </w:r>
    </w:p>
    <w:p w14:paraId="4B3535DA">
      <w:pPr>
        <w:ind w:firstLine="4080" w:firstLineChars="1700"/>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E1E26F9">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3AF5DD3D">
      <w:pPr>
        <w:ind w:firstLine="2640" w:firstLineChars="1100"/>
        <w:rPr>
          <w:rFonts w:hint="eastAsia" w:ascii="仿宋" w:hAnsi="仿宋" w:eastAsia="仿宋" w:cs="仿宋"/>
          <w:sz w:val="24"/>
          <w:highlight w:val="none"/>
        </w:rPr>
      </w:pPr>
    </w:p>
    <w:p w14:paraId="5FA84BF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6F3A8F84">
      <w:pPr>
        <w:ind w:firstLine="4080" w:firstLineChars="1700"/>
        <w:rPr>
          <w:rFonts w:hint="eastAsia" w:ascii="仿宋" w:hAnsi="仿宋" w:eastAsia="仿宋" w:cs="仿宋"/>
          <w:sz w:val="24"/>
          <w:highlight w:val="none"/>
          <w:u w:val="single"/>
        </w:rPr>
      </w:pPr>
    </w:p>
    <w:p w14:paraId="367758ED">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委托代理人：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76B4BBC3">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2E86E40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5AE5DAEA">
      <w:pPr>
        <w:ind w:firstLine="3960" w:firstLineChars="1650"/>
        <w:rPr>
          <w:rFonts w:hint="eastAsia" w:ascii="仿宋" w:hAnsi="仿宋" w:eastAsia="仿宋" w:cs="仿宋"/>
          <w:sz w:val="24"/>
          <w:highlight w:val="none"/>
        </w:rPr>
      </w:pPr>
    </w:p>
    <w:p w14:paraId="7D139FC7">
      <w:pPr>
        <w:ind w:firstLine="480" w:firstLineChars="200"/>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highlight w:val="none"/>
        </w:rPr>
        <w:br w:type="page"/>
      </w:r>
      <w:r>
        <w:rPr>
          <w:rFonts w:hint="eastAsia" w:ascii="仿宋" w:hAnsi="仿宋" w:eastAsia="仿宋" w:cs="仿宋"/>
          <w:b/>
          <w:color w:val="auto"/>
          <w:kern w:val="2"/>
          <w:sz w:val="28"/>
          <w:szCs w:val="28"/>
          <w:lang w:val="en-US" w:eastAsia="zh-CN" w:bidi="ar-SA"/>
        </w:rPr>
        <w:t>六、资格证明文件、资料等</w:t>
      </w:r>
    </w:p>
    <w:p w14:paraId="5D323F92">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提供以下资格证明文件的加盖公章复印件</w:t>
      </w:r>
    </w:p>
    <w:p w14:paraId="5E8BCBAB">
      <w:pPr>
        <w:keepNext w:val="0"/>
        <w:keepLines w:val="0"/>
        <w:pageBreakBefore w:val="0"/>
        <w:numPr>
          <w:ilvl w:val="0"/>
          <w:numId w:val="2"/>
        </w:numPr>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供应商应具备</w:t>
      </w:r>
      <w:r>
        <w:rPr>
          <w:rFonts w:hint="eastAsia" w:ascii="仿宋" w:hAnsi="仿宋" w:eastAsia="仿宋" w:cs="仿宋"/>
          <w:sz w:val="28"/>
          <w:szCs w:val="28"/>
          <w:highlight w:val="none"/>
          <w:lang w:eastAsia="zh-CN"/>
        </w:rPr>
        <w:t>《中华人民共和国政府采购法》</w:t>
      </w:r>
      <w:r>
        <w:rPr>
          <w:rFonts w:hint="eastAsia" w:ascii="仿宋" w:hAnsi="仿宋" w:eastAsia="仿宋" w:cs="仿宋"/>
          <w:sz w:val="28"/>
          <w:szCs w:val="28"/>
          <w:highlight w:val="none"/>
        </w:rPr>
        <w:t>第二十二条规定的条件；</w:t>
      </w:r>
    </w:p>
    <w:p w14:paraId="5BE11934">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（1）具有独立承担民事责任的能力（提供有效的营业执照）；</w:t>
      </w:r>
    </w:p>
    <w:p w14:paraId="2AE2C35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71721F2F">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（3）具有履行合同所必需的设备和专业技术能力（提供承诺书或与本项目有关的设备及专业技术能力说明或以往类似业绩等相关证明材料）；</w:t>
      </w:r>
    </w:p>
    <w:p w14:paraId="5C36439A">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2029DE7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（5）参加政府采购活动前三年内，在经营活动中没有重大违法记录（以签字盖章的承诺函为准）；</w:t>
      </w:r>
    </w:p>
    <w:p w14:paraId="2D95BAC6">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以上（2）（3）（4）项也可提供承诺函，格式详见附件。</w:t>
      </w:r>
    </w:p>
    <w:p w14:paraId="57C43B14">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供应商及法定代表人近三年应无行贿犯罪记录，以“中国裁判文书网”中查询结果为准（提供上述网站查询的信息截图）；</w:t>
      </w:r>
    </w:p>
    <w:p w14:paraId="56F2ECC6">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3.</w:t>
      </w:r>
      <w:r>
        <w:rPr>
          <w:rFonts w:hint="eastAsia" w:ascii="仿宋" w:hAnsi="仿宋" w:eastAsia="仿宋" w:cs="仿宋"/>
          <w:sz w:val="28"/>
          <w:szCs w:val="28"/>
          <w:lang w:val="en-US" w:eastAsia="zh-CN"/>
        </w:rPr>
        <w:t>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57B23D30">
      <w:pPr>
        <w:spacing w:line="500" w:lineRule="exact"/>
        <w:ind w:firstLine="562" w:firstLineChars="200"/>
        <w:rPr>
          <w:rFonts w:hint="eastAsia" w:ascii="仿宋" w:hAnsi="仿宋" w:eastAsia="仿宋" w:cs="仿宋"/>
          <w:b/>
          <w:sz w:val="28"/>
          <w:szCs w:val="28"/>
        </w:rPr>
      </w:pPr>
      <w:r>
        <w:rPr>
          <w:rFonts w:hint="eastAsia" w:ascii="仿宋" w:hAnsi="仿宋" w:eastAsia="仿宋" w:cs="仿宋"/>
          <w:b/>
          <w:sz w:val="28"/>
          <w:szCs w:val="28"/>
        </w:rPr>
        <w:t>说明：供应商响应文件未按上述条款提供文件资料的，将被视作无效响应。</w:t>
      </w:r>
    </w:p>
    <w:p w14:paraId="42068085">
      <w:pPr>
        <w:pStyle w:val="17"/>
        <w:rPr>
          <w:rFonts w:hint="eastAsia" w:ascii="仿宋" w:hAnsi="仿宋" w:eastAsia="仿宋" w:cs="仿宋"/>
          <w:b/>
          <w:sz w:val="28"/>
          <w:szCs w:val="28"/>
        </w:rPr>
      </w:pPr>
    </w:p>
    <w:p w14:paraId="6549573C">
      <w:pPr>
        <w:pStyle w:val="17"/>
        <w:rPr>
          <w:rFonts w:hint="eastAsia" w:ascii="仿宋" w:hAnsi="仿宋" w:eastAsia="仿宋" w:cs="仿宋"/>
          <w:b/>
          <w:sz w:val="28"/>
          <w:szCs w:val="28"/>
        </w:rPr>
      </w:pPr>
    </w:p>
    <w:p w14:paraId="6750B70B">
      <w:pPr>
        <w:pStyle w:val="17"/>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sz w:val="28"/>
          <w:szCs w:val="28"/>
        </w:rPr>
        <w:br w:type="page"/>
      </w:r>
      <w:r>
        <w:rPr>
          <w:rFonts w:hint="eastAsia" w:ascii="仿宋" w:hAnsi="仿宋" w:eastAsia="仿宋" w:cs="仿宋"/>
          <w:b/>
          <w:color w:val="auto"/>
          <w:kern w:val="2"/>
          <w:sz w:val="28"/>
          <w:szCs w:val="28"/>
          <w:lang w:val="en-US" w:eastAsia="zh-CN" w:bidi="ar-SA"/>
        </w:rPr>
        <w:t>七、关于《中华人民共和国政府采购法》第二十二条规定的</w:t>
      </w:r>
    </w:p>
    <w:p w14:paraId="34A15A1C">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t>承诺函</w:t>
      </w:r>
    </w:p>
    <w:p w14:paraId="5930E6C3">
      <w:pPr>
        <w:spacing w:line="360" w:lineRule="auto"/>
        <w:rPr>
          <w:rFonts w:hint="eastAsia" w:ascii="仿宋" w:hAnsi="仿宋" w:eastAsia="仿宋" w:cs="仿宋"/>
          <w:bCs/>
          <w:sz w:val="28"/>
          <w:szCs w:val="28"/>
          <w:u w:val="single"/>
          <w:lang w:val="en-US" w:eastAsia="zh-CN"/>
        </w:rPr>
      </w:pPr>
    </w:p>
    <w:p w14:paraId="5C84DA11">
      <w:pPr>
        <w:spacing w:line="360" w:lineRule="auto"/>
        <w:rPr>
          <w:rFonts w:hint="eastAsia" w:ascii="仿宋" w:hAnsi="仿宋" w:eastAsia="仿宋" w:cs="仿宋"/>
          <w:bCs/>
          <w:sz w:val="28"/>
          <w:szCs w:val="28"/>
        </w:rPr>
      </w:pPr>
      <w:r>
        <w:rPr>
          <w:rFonts w:hint="eastAsia" w:ascii="仿宋" w:hAnsi="仿宋" w:eastAsia="仿宋" w:cs="仿宋"/>
          <w:bCs/>
          <w:sz w:val="28"/>
          <w:szCs w:val="28"/>
          <w:u w:val="single"/>
          <w:lang w:val="en-US" w:eastAsia="zh-CN"/>
        </w:rPr>
        <w:t xml:space="preserve">                 </w:t>
      </w:r>
      <w:r>
        <w:rPr>
          <w:rFonts w:hint="eastAsia" w:ascii="仿宋" w:hAnsi="仿宋" w:eastAsia="仿宋" w:cs="仿宋"/>
          <w:bCs/>
          <w:sz w:val="28"/>
          <w:szCs w:val="28"/>
        </w:rPr>
        <w:t>（</w:t>
      </w:r>
      <w:r>
        <w:rPr>
          <w:rFonts w:hint="eastAsia" w:ascii="仿宋" w:hAnsi="仿宋" w:eastAsia="仿宋" w:cs="仿宋"/>
          <w:bCs/>
          <w:sz w:val="28"/>
          <w:szCs w:val="28"/>
          <w:lang w:eastAsia="zh-CN"/>
        </w:rPr>
        <w:t>采购人名称</w:t>
      </w:r>
      <w:r>
        <w:rPr>
          <w:rFonts w:hint="eastAsia" w:ascii="仿宋" w:hAnsi="仿宋" w:eastAsia="仿宋" w:cs="仿宋"/>
          <w:bCs/>
          <w:sz w:val="28"/>
          <w:szCs w:val="28"/>
        </w:rPr>
        <w:t>）：</w:t>
      </w:r>
    </w:p>
    <w:p w14:paraId="72EE6E1E">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u w:val="single"/>
        </w:rPr>
        <w:t xml:space="preserve">   </w:t>
      </w:r>
      <w:r>
        <w:rPr>
          <w:rFonts w:hint="eastAsia" w:ascii="仿宋" w:hAnsi="仿宋" w:eastAsia="仿宋" w:cs="仿宋"/>
          <w:bCs/>
          <w:sz w:val="28"/>
          <w:szCs w:val="28"/>
          <w:u w:val="single"/>
          <w:lang w:eastAsia="zh-CN"/>
        </w:rPr>
        <w:t>（供应商名</w:t>
      </w:r>
      <w:r>
        <w:rPr>
          <w:rFonts w:hint="eastAsia" w:ascii="仿宋" w:hAnsi="仿宋" w:eastAsia="仿宋" w:cs="仿宋"/>
          <w:bCs/>
          <w:sz w:val="28"/>
          <w:szCs w:val="28"/>
          <w:u w:val="single"/>
        </w:rPr>
        <w:t>称</w:t>
      </w:r>
      <w:r>
        <w:rPr>
          <w:rFonts w:hint="eastAsia" w:ascii="仿宋" w:hAnsi="仿宋" w:eastAsia="仿宋" w:cs="仿宋"/>
          <w:bCs/>
          <w:sz w:val="28"/>
          <w:szCs w:val="28"/>
          <w:u w:val="single"/>
          <w:lang w:eastAsia="zh-CN"/>
        </w:rPr>
        <w:t>）</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参加贵</w:t>
      </w:r>
      <w:r>
        <w:rPr>
          <w:rFonts w:hint="eastAsia" w:ascii="仿宋" w:hAnsi="仿宋" w:eastAsia="仿宋" w:cs="仿宋"/>
          <w:bCs/>
          <w:sz w:val="28"/>
          <w:szCs w:val="28"/>
          <w:lang w:eastAsia="zh-CN"/>
        </w:rPr>
        <w:t>单位</w:t>
      </w:r>
      <w:r>
        <w:rPr>
          <w:rFonts w:hint="eastAsia" w:ascii="仿宋" w:hAnsi="仿宋" w:eastAsia="仿宋" w:cs="仿宋"/>
          <w:bCs/>
          <w:sz w:val="28"/>
          <w:szCs w:val="28"/>
        </w:rPr>
        <w:t>组织的</w:t>
      </w:r>
      <w:r>
        <w:rPr>
          <w:rFonts w:hint="eastAsia" w:ascii="仿宋" w:hAnsi="仿宋" w:eastAsia="仿宋" w:cs="仿宋"/>
          <w:sz w:val="28"/>
          <w:szCs w:val="28"/>
          <w:u w:val="single"/>
          <w:lang w:val="en-US" w:eastAsia="zh-CN"/>
        </w:rPr>
        <w:t xml:space="preserve">            （</w:t>
      </w:r>
      <w:r>
        <w:rPr>
          <w:rFonts w:hint="eastAsia" w:ascii="仿宋" w:hAnsi="仿宋" w:eastAsia="仿宋" w:cs="仿宋"/>
          <w:bCs/>
          <w:sz w:val="28"/>
          <w:szCs w:val="28"/>
        </w:rPr>
        <w:t>项目</w:t>
      </w:r>
      <w:r>
        <w:rPr>
          <w:rFonts w:hint="eastAsia" w:ascii="仿宋" w:hAnsi="仿宋" w:eastAsia="仿宋" w:cs="仿宋"/>
          <w:bCs/>
          <w:sz w:val="28"/>
          <w:szCs w:val="28"/>
          <w:lang w:eastAsia="zh-CN"/>
        </w:rPr>
        <w:t>名称）</w:t>
      </w:r>
      <w:r>
        <w:rPr>
          <w:rFonts w:hint="eastAsia" w:ascii="仿宋" w:hAnsi="仿宋" w:eastAsia="仿宋" w:cs="仿宋"/>
          <w:bCs/>
          <w:sz w:val="28"/>
          <w:szCs w:val="28"/>
        </w:rPr>
        <w:t>的政府采购活动，</w:t>
      </w:r>
      <w:r>
        <w:rPr>
          <w:rFonts w:hint="eastAsia" w:ascii="仿宋" w:hAnsi="仿宋" w:eastAsia="仿宋" w:cs="仿宋"/>
          <w:bCs/>
          <w:sz w:val="28"/>
          <w:szCs w:val="28"/>
          <w:lang w:eastAsia="zh-CN"/>
        </w:rPr>
        <w:t>我公司全部满足</w:t>
      </w:r>
      <w:r>
        <w:rPr>
          <w:rFonts w:hint="eastAsia" w:ascii="仿宋" w:hAnsi="仿宋" w:eastAsia="仿宋" w:cs="仿宋"/>
          <w:bCs/>
          <w:sz w:val="28"/>
          <w:szCs w:val="28"/>
          <w:lang w:val="en-US" w:eastAsia="zh-CN"/>
        </w:rPr>
        <w:t>《中华人民共和国政府采购法》第二十二条规定</w:t>
      </w:r>
      <w:r>
        <w:rPr>
          <w:rFonts w:hint="eastAsia" w:ascii="仿宋" w:hAnsi="仿宋" w:eastAsia="仿宋" w:cs="仿宋"/>
          <w:bCs/>
          <w:sz w:val="28"/>
          <w:szCs w:val="28"/>
          <w:lang w:eastAsia="zh-CN"/>
        </w:rPr>
        <w:t>，并</w:t>
      </w:r>
      <w:r>
        <w:rPr>
          <w:rFonts w:hint="eastAsia" w:ascii="仿宋" w:hAnsi="仿宋" w:eastAsia="仿宋" w:cs="仿宋"/>
          <w:bCs/>
          <w:sz w:val="28"/>
          <w:szCs w:val="28"/>
        </w:rPr>
        <w:t>郑重</w:t>
      </w:r>
      <w:r>
        <w:rPr>
          <w:rFonts w:hint="eastAsia" w:ascii="仿宋" w:hAnsi="仿宋" w:eastAsia="仿宋" w:cs="仿宋"/>
          <w:bCs/>
          <w:sz w:val="28"/>
          <w:szCs w:val="28"/>
          <w:lang w:eastAsia="zh-CN"/>
        </w:rPr>
        <w:t>承诺</w:t>
      </w:r>
      <w:r>
        <w:rPr>
          <w:rFonts w:hint="eastAsia" w:ascii="仿宋" w:hAnsi="仿宋" w:eastAsia="仿宋" w:cs="仿宋"/>
          <w:bCs/>
          <w:sz w:val="28"/>
          <w:szCs w:val="28"/>
        </w:rPr>
        <w:t>如下：</w:t>
      </w:r>
    </w:p>
    <w:p w14:paraId="5B98EDDA">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1.具有独立承担民事责任的能力；</w:t>
      </w:r>
    </w:p>
    <w:p w14:paraId="29ADEA82">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2.具有良好的商业信誉和健全的财务会计制度；</w:t>
      </w:r>
    </w:p>
    <w:p w14:paraId="4F572E2A">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3.具有履行合同所必需的设备和专业技术能力；</w:t>
      </w:r>
    </w:p>
    <w:p w14:paraId="5A1A5930">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4.有依法缴纳税收和社会保障资金的良好记录；</w:t>
      </w:r>
    </w:p>
    <w:p w14:paraId="57D33326">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5.参加政府采购活动前三年内，在经营活动中没有重大违法记录；</w:t>
      </w:r>
    </w:p>
    <w:p w14:paraId="6321EA5B">
      <w:pPr>
        <w:numPr>
          <w:ilvl w:val="0"/>
          <w:numId w:val="0"/>
        </w:numPr>
        <w:tabs>
          <w:tab w:val="left" w:pos="0"/>
        </w:tabs>
        <w:spacing w:line="360" w:lineRule="auto"/>
        <w:ind w:left="482" w:leftChars="0"/>
        <w:jc w:val="left"/>
        <w:rPr>
          <w:rFonts w:hint="eastAsia" w:ascii="仿宋" w:hAnsi="仿宋" w:eastAsia="仿宋" w:cs="仿宋"/>
          <w:color w:val="0D0D0D"/>
          <w:sz w:val="28"/>
          <w:szCs w:val="28"/>
        </w:rPr>
      </w:pPr>
      <w:r>
        <w:rPr>
          <w:rFonts w:hint="eastAsia" w:ascii="仿宋" w:hAnsi="仿宋" w:eastAsia="仿宋" w:cs="仿宋"/>
          <w:color w:val="0D0D0D"/>
          <w:sz w:val="28"/>
          <w:szCs w:val="28"/>
          <w:lang w:val="en-US" w:eastAsia="zh-CN"/>
        </w:rPr>
        <w:t>我单位</w:t>
      </w:r>
      <w:r>
        <w:rPr>
          <w:rFonts w:hint="eastAsia" w:ascii="仿宋" w:hAnsi="仿宋" w:eastAsia="仿宋" w:cs="仿宋"/>
          <w:color w:val="0D0D0D"/>
          <w:sz w:val="28"/>
          <w:szCs w:val="28"/>
        </w:rPr>
        <w:t>对上述</w:t>
      </w:r>
      <w:r>
        <w:rPr>
          <w:rFonts w:hint="eastAsia" w:ascii="仿宋" w:hAnsi="仿宋" w:eastAsia="仿宋" w:cs="仿宋"/>
          <w:color w:val="0D0D0D"/>
          <w:sz w:val="28"/>
          <w:szCs w:val="28"/>
          <w:lang w:eastAsia="zh-CN"/>
        </w:rPr>
        <w:t>承诺</w:t>
      </w:r>
      <w:r>
        <w:rPr>
          <w:rFonts w:hint="eastAsia" w:ascii="仿宋" w:hAnsi="仿宋" w:eastAsia="仿宋" w:cs="仿宋"/>
          <w:color w:val="0D0D0D"/>
          <w:sz w:val="28"/>
          <w:szCs w:val="28"/>
        </w:rPr>
        <w:t>内容的真实性负责</w:t>
      </w:r>
      <w:r>
        <w:rPr>
          <w:rFonts w:hint="eastAsia" w:ascii="仿宋" w:hAnsi="仿宋" w:eastAsia="仿宋" w:cs="仿宋"/>
          <w:color w:val="0D0D0D"/>
          <w:sz w:val="28"/>
          <w:szCs w:val="28"/>
          <w:lang w:eastAsia="zh-CN"/>
        </w:rPr>
        <w:t>，</w:t>
      </w:r>
      <w:r>
        <w:rPr>
          <w:rFonts w:hint="eastAsia" w:ascii="仿宋" w:hAnsi="仿宋" w:eastAsia="仿宋" w:cs="仿宋"/>
          <w:color w:val="0D0D0D"/>
          <w:sz w:val="28"/>
          <w:szCs w:val="28"/>
        </w:rPr>
        <w:t>如有虚假，将依法承担相应</w:t>
      </w:r>
      <w:r>
        <w:rPr>
          <w:rFonts w:hint="eastAsia" w:ascii="仿宋" w:hAnsi="仿宋" w:eastAsia="仿宋" w:cs="仿宋"/>
          <w:color w:val="0D0D0D"/>
          <w:sz w:val="28"/>
          <w:szCs w:val="28"/>
          <w:lang w:eastAsia="zh-CN"/>
        </w:rPr>
        <w:t>责任</w:t>
      </w:r>
    </w:p>
    <w:p w14:paraId="354507B5">
      <w:pPr>
        <w:numPr>
          <w:ilvl w:val="0"/>
          <w:numId w:val="0"/>
        </w:numPr>
        <w:tabs>
          <w:tab w:val="left" w:pos="0"/>
        </w:tabs>
        <w:spacing w:line="360" w:lineRule="auto"/>
        <w:jc w:val="left"/>
        <w:rPr>
          <w:rFonts w:hint="eastAsia" w:ascii="仿宋" w:hAnsi="仿宋" w:eastAsia="仿宋" w:cs="仿宋"/>
          <w:color w:val="0D0D0D"/>
          <w:sz w:val="28"/>
          <w:szCs w:val="28"/>
        </w:rPr>
      </w:pPr>
      <w:r>
        <w:rPr>
          <w:rFonts w:hint="eastAsia" w:ascii="仿宋" w:hAnsi="仿宋" w:eastAsia="仿宋" w:cs="仿宋"/>
          <w:color w:val="0D0D0D"/>
          <w:sz w:val="28"/>
          <w:szCs w:val="28"/>
        </w:rPr>
        <w:t>任。</w:t>
      </w:r>
    </w:p>
    <w:p w14:paraId="11749ADA">
      <w:pPr>
        <w:tabs>
          <w:tab w:val="left" w:pos="854"/>
        </w:tabs>
        <w:spacing w:line="360" w:lineRule="auto"/>
        <w:rPr>
          <w:rFonts w:hint="eastAsia" w:ascii="仿宋" w:hAnsi="仿宋" w:eastAsia="仿宋" w:cs="仿宋"/>
          <w:bCs/>
          <w:sz w:val="28"/>
          <w:szCs w:val="28"/>
        </w:rPr>
      </w:pPr>
    </w:p>
    <w:p w14:paraId="401A56F2">
      <w:pPr>
        <w:tabs>
          <w:tab w:val="left" w:pos="854"/>
        </w:tabs>
        <w:spacing w:line="360" w:lineRule="auto"/>
        <w:rPr>
          <w:rFonts w:hint="eastAsia" w:ascii="仿宋" w:hAnsi="仿宋" w:eastAsia="仿宋" w:cs="仿宋"/>
          <w:bCs/>
          <w:sz w:val="28"/>
          <w:szCs w:val="28"/>
        </w:rPr>
      </w:pPr>
    </w:p>
    <w:p w14:paraId="14019305">
      <w:pPr>
        <w:spacing w:line="520" w:lineRule="exact"/>
        <w:jc w:val="right"/>
        <w:rPr>
          <w:rFonts w:hint="eastAsia" w:ascii="仿宋" w:hAnsi="仿宋" w:eastAsia="仿宋" w:cs="仿宋"/>
          <w:color w:val="auto"/>
          <w:sz w:val="28"/>
          <w:szCs w:val="28"/>
          <w:highlight w:val="none"/>
          <w:u w:val="single"/>
        </w:rPr>
      </w:pPr>
    </w:p>
    <w:p w14:paraId="08491A5F">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523D683F">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663E34E9">
      <w:pPr>
        <w:spacing w:line="480" w:lineRule="exact"/>
        <w:ind w:firstLine="480" w:firstLineChars="200"/>
        <w:textAlignment w:val="baseline"/>
        <w:rPr>
          <w:rFonts w:hint="eastAsia" w:ascii="仿宋" w:hAnsi="仿宋" w:eastAsia="仿宋" w:cs="仿宋"/>
          <w:sz w:val="24"/>
          <w:szCs w:val="24"/>
        </w:rPr>
      </w:pPr>
      <w:r>
        <w:rPr>
          <w:rFonts w:hint="eastAsia" w:ascii="仿宋" w:hAnsi="仿宋" w:eastAsia="仿宋" w:cs="仿宋"/>
          <w:color w:val="000000"/>
          <w:sz w:val="24"/>
          <w:szCs w:val="24"/>
        </w:rPr>
        <w:t>日期：</w:t>
      </w:r>
    </w:p>
    <w:p w14:paraId="53FD3DD9">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br w:type="page"/>
      </w:r>
      <w:r>
        <w:rPr>
          <w:rFonts w:hint="eastAsia" w:ascii="仿宋" w:hAnsi="仿宋" w:eastAsia="仿宋" w:cs="仿宋"/>
          <w:b/>
          <w:color w:val="auto"/>
          <w:kern w:val="2"/>
          <w:sz w:val="28"/>
          <w:szCs w:val="28"/>
          <w:lang w:val="en-US" w:eastAsia="zh-CN" w:bidi="ar-SA"/>
        </w:rPr>
        <w:t>八、无重大违法记录声明</w:t>
      </w:r>
    </w:p>
    <w:p w14:paraId="3F8D4442">
      <w:pPr>
        <w:spacing w:line="360" w:lineRule="auto"/>
        <w:rPr>
          <w:rFonts w:hint="eastAsia" w:ascii="仿宋" w:hAnsi="仿宋" w:eastAsia="仿宋" w:cs="仿宋"/>
          <w:sz w:val="28"/>
          <w:szCs w:val="28"/>
          <w:u w:val="single"/>
        </w:rPr>
      </w:pPr>
      <w:r>
        <w:rPr>
          <w:rFonts w:hint="eastAsia" w:ascii="仿宋" w:hAnsi="仿宋" w:eastAsia="仿宋" w:cs="仿宋"/>
          <w:sz w:val="28"/>
          <w:szCs w:val="28"/>
        </w:rPr>
        <w:t>采购项目名称：</w:t>
      </w:r>
      <w:r>
        <w:rPr>
          <w:rFonts w:hint="eastAsia" w:ascii="仿宋" w:hAnsi="仿宋" w:eastAsia="仿宋" w:cs="仿宋"/>
          <w:sz w:val="28"/>
          <w:szCs w:val="28"/>
          <w:lang w:eastAsia="zh-CN"/>
        </w:rPr>
        <w:t>2026届毕业典礼暨成人仪式活动物资采购项目</w:t>
      </w:r>
      <w:r>
        <w:rPr>
          <w:rFonts w:hint="eastAsia" w:ascii="仿宋" w:hAnsi="仿宋" w:eastAsia="仿宋" w:cs="仿宋"/>
          <w:sz w:val="28"/>
          <w:szCs w:val="28"/>
          <w:u w:val="single"/>
        </w:rPr>
        <w:t xml:space="preserve">                                                    </w:t>
      </w:r>
    </w:p>
    <w:p w14:paraId="0658D44F">
      <w:pPr>
        <w:spacing w:line="360" w:lineRule="auto"/>
        <w:rPr>
          <w:rFonts w:hint="eastAsia" w:ascii="仿宋" w:hAnsi="仿宋" w:eastAsia="仿宋" w:cs="仿宋"/>
          <w:sz w:val="28"/>
          <w:szCs w:val="28"/>
        </w:rPr>
      </w:pPr>
    </w:p>
    <w:p w14:paraId="104F94E5">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致： </w:t>
      </w:r>
    </w:p>
    <w:p w14:paraId="402A16FB">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（投标人名称）郑重声明，我方参加本项目招标活动前三年内无重大违法活动记录，符合</w:t>
      </w:r>
      <w:r>
        <w:rPr>
          <w:rFonts w:hint="eastAsia" w:ascii="仿宋" w:hAnsi="仿宋" w:eastAsia="仿宋" w:cs="仿宋"/>
          <w:sz w:val="28"/>
          <w:szCs w:val="28"/>
          <w:lang w:eastAsia="zh-CN"/>
        </w:rPr>
        <w:t>《中华人民共和国政府采购法》</w:t>
      </w:r>
      <w:r>
        <w:rPr>
          <w:rFonts w:hint="eastAsia" w:ascii="仿宋" w:hAnsi="仿宋" w:eastAsia="仿宋" w:cs="仿宋"/>
          <w:sz w:val="28"/>
          <w:szCs w:val="28"/>
        </w:rPr>
        <w:t>规定的供应商资格条件。我方对此声明负全部法律责任。</w:t>
      </w:r>
    </w:p>
    <w:p w14:paraId="19AC8F0D">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特此声明。</w:t>
      </w:r>
    </w:p>
    <w:p w14:paraId="43EA1B0E">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sz w:val="28"/>
          <w:szCs w:val="28"/>
        </w:rPr>
        <w:t>若招标采购单位在本项目采购过程中发现我单位近三年内在经营活动中有重大违法记录，我公司承诺将无条件地退出本项目的招标。</w:t>
      </w:r>
      <w:r>
        <w:rPr>
          <w:rFonts w:hint="eastAsia" w:ascii="仿宋" w:hAnsi="仿宋" w:eastAsia="仿宋" w:cs="仿宋"/>
          <w:color w:val="000000"/>
          <w:sz w:val="28"/>
          <w:szCs w:val="28"/>
        </w:rPr>
        <w:t xml:space="preserve"> </w:t>
      </w:r>
    </w:p>
    <w:p w14:paraId="0B7D6091">
      <w:pPr>
        <w:spacing w:line="500" w:lineRule="exact"/>
        <w:ind w:firstLine="560" w:firstLineChars="200"/>
        <w:rPr>
          <w:rFonts w:hint="eastAsia" w:ascii="仿宋" w:hAnsi="仿宋" w:eastAsia="仿宋" w:cs="仿宋"/>
          <w:color w:val="000000"/>
          <w:sz w:val="28"/>
          <w:szCs w:val="28"/>
        </w:rPr>
      </w:pPr>
    </w:p>
    <w:p w14:paraId="145EEA87">
      <w:pPr>
        <w:spacing w:line="500" w:lineRule="exact"/>
        <w:ind w:firstLine="560" w:firstLineChars="200"/>
        <w:rPr>
          <w:rFonts w:hint="eastAsia" w:ascii="仿宋" w:hAnsi="仿宋" w:eastAsia="仿宋" w:cs="仿宋"/>
          <w:color w:val="000000"/>
          <w:sz w:val="28"/>
          <w:szCs w:val="28"/>
        </w:rPr>
      </w:pPr>
    </w:p>
    <w:p w14:paraId="1951D8FB">
      <w:pPr>
        <w:adjustRightInd w:val="0"/>
        <w:snapToGrid w:val="0"/>
        <w:spacing w:line="640" w:lineRule="exact"/>
        <w:ind w:right="140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投标人授权代表（签字）：</w:t>
      </w:r>
    </w:p>
    <w:p w14:paraId="4A65DD52">
      <w:pPr>
        <w:adjustRightInd w:val="0"/>
        <w:snapToGrid w:val="0"/>
        <w:spacing w:line="640" w:lineRule="exact"/>
        <w:ind w:right="196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投标人（加盖公章）：</w:t>
      </w:r>
    </w:p>
    <w:p w14:paraId="37E7CB2B">
      <w:pPr>
        <w:spacing w:line="5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投标时间：  年   月   日</w:t>
      </w:r>
    </w:p>
    <w:p w14:paraId="15220696">
      <w:pPr>
        <w:ind w:firstLine="560" w:firstLineChars="200"/>
        <w:rPr>
          <w:rFonts w:hint="eastAsia" w:ascii="仿宋" w:hAnsi="仿宋" w:eastAsia="仿宋" w:cs="仿宋"/>
          <w:sz w:val="28"/>
          <w:szCs w:val="28"/>
        </w:rPr>
      </w:pPr>
    </w:p>
    <w:p w14:paraId="11342C0A">
      <w:pPr>
        <w:jc w:val="center"/>
        <w:rPr>
          <w:rFonts w:hint="eastAsia" w:ascii="仿宋" w:hAnsi="仿宋" w:eastAsia="仿宋" w:cs="仿宋"/>
          <w:sz w:val="36"/>
          <w:szCs w:val="36"/>
        </w:rPr>
      </w:pPr>
    </w:p>
    <w:p w14:paraId="7FA87DEA">
      <w:pPr>
        <w:jc w:val="center"/>
        <w:rPr>
          <w:rFonts w:hint="eastAsia" w:ascii="仿宋" w:hAnsi="仿宋" w:eastAsia="仿宋" w:cs="仿宋"/>
          <w:sz w:val="36"/>
          <w:szCs w:val="36"/>
        </w:rPr>
      </w:pPr>
    </w:p>
    <w:p w14:paraId="4FEC6BFA">
      <w:pPr>
        <w:jc w:val="center"/>
        <w:rPr>
          <w:rFonts w:hint="eastAsia" w:ascii="仿宋" w:hAnsi="仿宋" w:eastAsia="仿宋" w:cs="仿宋"/>
          <w:sz w:val="36"/>
          <w:szCs w:val="36"/>
        </w:rPr>
      </w:pPr>
    </w:p>
    <w:p w14:paraId="253C86D5">
      <w:pPr>
        <w:pStyle w:val="17"/>
        <w:rPr>
          <w:rFonts w:hint="eastAsia" w:ascii="仿宋" w:hAnsi="仿宋" w:eastAsia="仿宋" w:cs="仿宋"/>
          <w:sz w:val="36"/>
          <w:szCs w:val="36"/>
        </w:rPr>
      </w:pPr>
    </w:p>
    <w:p w14:paraId="28FC70B7">
      <w:pPr>
        <w:pStyle w:val="17"/>
        <w:rPr>
          <w:rFonts w:hint="eastAsia" w:ascii="仿宋" w:hAnsi="仿宋" w:eastAsia="仿宋" w:cs="仿宋"/>
          <w:sz w:val="36"/>
          <w:szCs w:val="36"/>
        </w:rPr>
      </w:pPr>
    </w:p>
    <w:p w14:paraId="36E03A5F">
      <w:pPr>
        <w:pStyle w:val="17"/>
        <w:rPr>
          <w:rFonts w:hint="eastAsia" w:ascii="仿宋" w:hAnsi="仿宋" w:eastAsia="仿宋" w:cs="仿宋"/>
          <w:sz w:val="36"/>
          <w:szCs w:val="36"/>
        </w:rPr>
      </w:pPr>
    </w:p>
    <w:p w14:paraId="2F01BAB3">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36"/>
          <w:szCs w:val="36"/>
        </w:rPr>
        <w:br w:type="page"/>
      </w:r>
      <w:r>
        <w:rPr>
          <w:rFonts w:hint="eastAsia" w:ascii="仿宋" w:hAnsi="仿宋" w:eastAsia="仿宋" w:cs="仿宋"/>
          <w:b/>
          <w:color w:val="auto"/>
          <w:kern w:val="2"/>
          <w:sz w:val="28"/>
          <w:szCs w:val="28"/>
          <w:lang w:val="en-US" w:eastAsia="zh-CN" w:bidi="ar-SA"/>
        </w:rPr>
        <w:t>九、其他证明文件、资料等</w:t>
      </w:r>
      <w:bookmarkEnd w:id="41"/>
      <w:bookmarkEnd w:id="42"/>
      <w:r>
        <w:rPr>
          <w:rFonts w:hint="eastAsia" w:ascii="仿宋" w:hAnsi="仿宋" w:eastAsia="仿宋" w:cs="仿宋"/>
          <w:b/>
          <w:color w:val="auto"/>
          <w:kern w:val="2"/>
          <w:sz w:val="28"/>
          <w:szCs w:val="28"/>
          <w:lang w:val="en-US" w:eastAsia="zh-CN" w:bidi="ar-SA"/>
        </w:rPr>
        <w:t>（参考）</w:t>
      </w:r>
    </w:p>
    <w:p w14:paraId="0EF12C35">
      <w:pPr>
        <w:rPr>
          <w:rFonts w:hint="eastAsia" w:ascii="仿宋" w:hAnsi="仿宋" w:eastAsia="仿宋" w:cs="仿宋"/>
          <w:sz w:val="24"/>
          <w:szCs w:val="24"/>
        </w:rPr>
      </w:pPr>
    </w:p>
    <w:p w14:paraId="162F917D">
      <w:pPr>
        <w:rPr>
          <w:rFonts w:hint="eastAsia" w:ascii="仿宋" w:hAnsi="仿宋" w:eastAsia="仿宋" w:cs="仿宋"/>
          <w:sz w:val="28"/>
          <w:szCs w:val="28"/>
        </w:rPr>
      </w:pPr>
      <w:r>
        <w:rPr>
          <w:rFonts w:hint="eastAsia" w:ascii="仿宋" w:hAnsi="仿宋" w:eastAsia="仿宋" w:cs="仿宋"/>
          <w:sz w:val="28"/>
          <w:szCs w:val="28"/>
        </w:rPr>
        <w:t>一、技术部分</w:t>
      </w:r>
    </w:p>
    <w:p w14:paraId="457E5829">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货物名称、型号、规格、数量、技术性能、特点。</w:t>
      </w:r>
    </w:p>
    <w:p w14:paraId="0A55EAB6">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货物制造、检验、验收执行的标准。</w:t>
      </w:r>
    </w:p>
    <w:p w14:paraId="295C5222">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采用新技术、新工艺、新材料的情况。</w:t>
      </w:r>
    </w:p>
    <w:p w14:paraId="3258B121">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供应商认为应该提供的证明或询价文件要求的其他资格证明文件。</w:t>
      </w:r>
    </w:p>
    <w:p w14:paraId="18A8FEB4">
      <w:pPr>
        <w:rPr>
          <w:rFonts w:hint="eastAsia" w:ascii="仿宋" w:hAnsi="仿宋" w:eastAsia="仿宋" w:cs="仿宋"/>
          <w:sz w:val="28"/>
          <w:szCs w:val="28"/>
        </w:rPr>
      </w:pPr>
      <w:r>
        <w:rPr>
          <w:rFonts w:hint="eastAsia" w:ascii="仿宋" w:hAnsi="仿宋" w:eastAsia="仿宋" w:cs="仿宋"/>
          <w:sz w:val="28"/>
          <w:szCs w:val="28"/>
        </w:rPr>
        <w:t>二、商务部分</w:t>
      </w:r>
    </w:p>
    <w:p w14:paraId="3772482D">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保证交付安装时间的措施（必要时提供生产计划周期表）。</w:t>
      </w:r>
    </w:p>
    <w:p w14:paraId="3CD3B91F">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质量保证措施。</w:t>
      </w:r>
    </w:p>
    <w:p w14:paraId="0F8D18F2">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人员培训计划及方案。</w:t>
      </w:r>
    </w:p>
    <w:p w14:paraId="45E2465C">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售前、售后服务内容</w:t>
      </w:r>
      <w:r>
        <w:rPr>
          <w:rFonts w:hint="eastAsia" w:ascii="仿宋" w:hAnsi="仿宋" w:eastAsia="仿宋" w:cs="仿宋"/>
          <w:sz w:val="28"/>
          <w:szCs w:val="28"/>
          <w:lang w:eastAsia="zh-CN"/>
        </w:rPr>
        <w:t>（</w:t>
      </w:r>
      <w:r>
        <w:rPr>
          <w:rFonts w:hint="eastAsia" w:ascii="仿宋" w:hAnsi="仿宋" w:eastAsia="仿宋" w:cs="仿宋"/>
          <w:sz w:val="28"/>
          <w:szCs w:val="28"/>
        </w:rPr>
        <w:t>对有偿、无偿应分别列出</w:t>
      </w:r>
      <w:r>
        <w:rPr>
          <w:rFonts w:hint="eastAsia" w:ascii="仿宋" w:hAnsi="仿宋" w:eastAsia="仿宋" w:cs="仿宋"/>
          <w:sz w:val="28"/>
          <w:szCs w:val="28"/>
          <w:lang w:eastAsia="zh-CN"/>
        </w:rPr>
        <w:t>）</w:t>
      </w:r>
      <w:r>
        <w:rPr>
          <w:rFonts w:hint="eastAsia" w:ascii="仿宋" w:hAnsi="仿宋" w:eastAsia="仿宋" w:cs="仿宋"/>
          <w:sz w:val="28"/>
          <w:szCs w:val="28"/>
        </w:rPr>
        <w:t>，售后服务网点情况。</w:t>
      </w:r>
    </w:p>
    <w:p w14:paraId="3491DFA1">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6.</w:t>
      </w:r>
      <w:r>
        <w:rPr>
          <w:rFonts w:hint="eastAsia" w:ascii="仿宋" w:hAnsi="仿宋" w:eastAsia="仿宋" w:cs="仿宋"/>
          <w:sz w:val="28"/>
          <w:szCs w:val="28"/>
        </w:rPr>
        <w:t>供应商认为应该提供的证明或询价文件要求的其他资格证明文件。</w:t>
      </w:r>
    </w:p>
    <w:p w14:paraId="15DB07B2">
      <w:pPr>
        <w:ind w:firstLine="560" w:firstLineChars="200"/>
        <w:rPr>
          <w:rFonts w:hint="eastAsia" w:ascii="仿宋" w:hAnsi="仿宋" w:eastAsia="仿宋" w:cs="仿宋"/>
          <w:sz w:val="28"/>
          <w:szCs w:val="28"/>
        </w:rPr>
      </w:pPr>
    </w:p>
    <w:p w14:paraId="53A597F8">
      <w:pPr>
        <w:pStyle w:val="17"/>
        <w:rPr>
          <w:rFonts w:hint="eastAsia" w:ascii="仿宋" w:hAnsi="仿宋" w:eastAsia="仿宋" w:cs="仿宋"/>
          <w:sz w:val="28"/>
          <w:szCs w:val="28"/>
        </w:rPr>
      </w:pPr>
    </w:p>
    <w:sectPr>
      <w:headerReference r:id="rId6" w:type="default"/>
      <w:footerReference r:id="rId7" w:type="default"/>
      <w:pgSz w:w="11906" w:h="16838"/>
      <w:pgMar w:top="1402" w:right="1134" w:bottom="1134" w:left="130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783D9">
    <w:pPr>
      <w:pStyle w:val="17"/>
      <w:jc w:val="center"/>
      <w:rPr>
        <w:rFonts w:hint="default" w:eastAsia="宋体"/>
        <w:lang w:val="en-US" w:eastAsia="zh-CN"/>
      </w:rPr>
    </w:pPr>
    <w:r>
      <w:rPr>
        <w:sz w:val="18"/>
      </w:rPr>
      <w:pict>
        <v:shape id="文本框 4" o:spid="_x0000_s2049"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v:imagedata o:title=""/>
          <o:lock v:ext="edit" aspectratio="f"/>
          <v:textbox inset="0mm,0mm,0mm,0mm" style="mso-fit-shape-to-text:t;">
            <w:txbxContent>
              <w:p w14:paraId="10E33342">
                <w:pPr>
                  <w:pStyle w:val="17"/>
                </w:pPr>
                <w:r>
                  <w:fldChar w:fldCharType="begin"/>
                </w:r>
                <w:r>
                  <w:instrText xml:space="preserve"> PAGE  \* MERGEFORMAT </w:instrText>
                </w:r>
                <w:r>
                  <w:fldChar w:fldCharType="separate"/>
                </w:r>
                <w:r>
                  <w:t>17</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7F78B">
    <w:pPr>
      <w:pStyle w:val="17"/>
      <w:jc w:val="center"/>
      <w:rPr>
        <w:rFonts w:hint="default" w:eastAsia="宋体"/>
        <w:lang w:val="en-US" w:eastAsia="zh-CN"/>
      </w:rPr>
    </w:pPr>
    <w:r>
      <w:rPr>
        <w:sz w:val="18"/>
      </w:rPr>
      <w:pict>
        <v:shape id="文本框 5" o:spid="_x0000_s2051"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path/>
          <v:fill on="f" focussize="0,0"/>
          <v:stroke on="f" weight="0.5pt"/>
          <v:imagedata o:title=""/>
          <o:lock v:ext="edit" aspectratio="f"/>
          <v:textbox inset="0mm,0mm,0mm,0mm" style="mso-fit-shape-to-text:t;">
            <w:txbxContent>
              <w:p w14:paraId="5F3DC0C1">
                <w:pPr>
                  <w:pStyle w:val="17"/>
                </w:pPr>
                <w:r>
                  <w:fldChar w:fldCharType="begin"/>
                </w:r>
                <w:r>
                  <w:instrText xml:space="preserve"> PAGE  \* MERGEFORMAT </w:instrText>
                </w:r>
                <w:r>
                  <w:fldChar w:fldCharType="separate"/>
                </w:r>
                <w:r>
                  <w:t>18</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DA5E7">
    <w:pPr>
      <w:pStyle w:val="17"/>
      <w:jc w:val="center"/>
      <w:rPr>
        <w:rFonts w:hint="eastAsia"/>
        <w:i/>
      </w:rPr>
    </w:pPr>
    <w:r>
      <w:pict>
        <v:shape id="文本框1" o:spid="_x0000_s2052" o:spt="202" type="#_x0000_t202" style="position:absolute;left:0pt;margin-top:0pt;height:12.05pt;width:10.55pt;mso-position-horizontal:center;mso-position-horizontal-relative:margin;mso-wrap-style:none;z-index:251660288;mso-width-relative:page;mso-height-relative:page;" filled="f" stroked="f" coordsize="21600,21600">
          <v:path/>
          <v:fill on="f" focussize="0,0"/>
          <v:stroke on="f"/>
          <v:imagedata o:title=""/>
          <o:lock v:ext="edit" grouping="f" rotation="f" text="f" aspectratio="f"/>
          <v:textbox inset="0mm,0mm,0mm,0mm" style="mso-fit-shape-to-text:t;">
            <w:txbxContent>
              <w:p w14:paraId="6755A72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22</w:t>
                </w:r>
                <w:r>
                  <w:rPr>
                    <w:rFonts w:hint="eastAsia"/>
                    <w:sz w:val="18"/>
                  </w:rPr>
                  <w:fldChar w:fldCharType="end"/>
                </w:r>
              </w:p>
            </w:txbxContent>
          </v:textbox>
        </v:shape>
      </w:pict>
    </w:r>
    <w:r>
      <w:rPr>
        <w:rFonts w:hint="eastAsia"/>
        <w:i/>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93680">
    <w:pPr>
      <w:pBdr>
        <w:bottom w:val="none" w:color="auto" w:sz="0" w:space="1"/>
      </w:pBdr>
      <w:tabs>
        <w:tab w:val="left" w:pos="2520"/>
        <w:tab w:val="center" w:pos="4153"/>
        <w:tab w:val="right" w:pos="8306"/>
      </w:tabs>
      <w:snapToGrid w:val="0"/>
      <w:jc w:val="left"/>
      <w:rPr>
        <w:rFonts w:ascii="Calibri" w:hAnsi="Calibri" w:eastAsia="宋体"/>
        <w:sz w:val="18"/>
        <w:szCs w:val="18"/>
      </w:rPr>
    </w:pPr>
    <w:r>
      <w:rPr>
        <w:rFonts w:hint="eastAsia" w:ascii="Calibri" w:hAnsi="Calibri" w:eastAsia="宋体"/>
        <w:sz w:val="18"/>
        <w:szCs w:val="18"/>
      </w:rPr>
      <w:tab/>
    </w:r>
    <w:r>
      <w:rPr>
        <w:rFonts w:hint="eastAsia" w:ascii="Calibri" w:hAnsi="Calibri" w:eastAsia="宋体"/>
        <w:sz w:val="18"/>
        <w:szCs w:val="1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FC06C">
    <w:pPr>
      <w:pStyle w:val="1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8"/>
      <w:numFmt w:val="decimal"/>
      <w:pStyle w:val="4"/>
      <w:lvlText w:val="%1."/>
      <w:lvlJc w:val="left"/>
      <w:pPr>
        <w:tabs>
          <w:tab w:val="left" w:pos="1134"/>
        </w:tabs>
        <w:ind w:left="1134" w:hanging="1134"/>
      </w:pPr>
      <w:rPr>
        <w:rFonts w:hint="eastAsia" w:ascii="宋体" w:eastAsia="宋体"/>
        <w:b/>
        <w:i w:val="0"/>
        <w:sz w:val="24"/>
      </w:rPr>
    </w:lvl>
    <w:lvl w:ilvl="1" w:tentative="0">
      <w:start w:val="5"/>
      <w:numFmt w:val="decimal"/>
      <w:lvlText w:val="%1.%2"/>
      <w:lvlJc w:val="left"/>
      <w:pPr>
        <w:tabs>
          <w:tab w:val="left" w:pos="1134"/>
        </w:tabs>
        <w:ind w:left="1134" w:hanging="1134"/>
      </w:pPr>
      <w:rPr>
        <w:rFonts w:hint="eastAsia" w:ascii="宋体" w:eastAsia="宋体"/>
        <w:b w:val="0"/>
        <w:i w:val="0"/>
        <w:sz w:val="24"/>
      </w:rPr>
    </w:lvl>
    <w:lvl w:ilvl="2" w:tentative="0">
      <w:start w:val="1"/>
      <w:numFmt w:val="decimal"/>
      <w:lvlText w:val="%1.%2.%3"/>
      <w:lvlJc w:val="left"/>
      <w:pPr>
        <w:tabs>
          <w:tab w:val="left" w:pos="1134"/>
        </w:tabs>
        <w:ind w:left="1134" w:hanging="1134"/>
      </w:pPr>
      <w:rPr>
        <w:rFonts w:hint="eastAsia" w:ascii="宋体" w:eastAsia="宋体"/>
        <w:b w:val="0"/>
        <w:i w:val="0"/>
        <w:sz w:val="24"/>
      </w:rPr>
    </w:lvl>
    <w:lvl w:ilvl="3" w:tentative="0">
      <w:start w:val="1"/>
      <w:numFmt w:val="decimal"/>
      <w:lvlText w:val="%1.%2.%3.%4"/>
      <w:lvlJc w:val="left"/>
      <w:pPr>
        <w:tabs>
          <w:tab w:val="left" w:pos="1134"/>
        </w:tabs>
        <w:ind w:left="1134" w:hanging="1134"/>
      </w:pPr>
      <w:rPr>
        <w:rFonts w:hint="eastAsia" w:ascii="宋体" w:eastAsia="宋体"/>
        <w:b w:val="0"/>
        <w:i w:val="0"/>
        <w:sz w:val="24"/>
      </w:rPr>
    </w:lvl>
    <w:lvl w:ilvl="4" w:tentative="0">
      <w:start w:val="1"/>
      <w:numFmt w:val="decimal"/>
      <w:lvlText w:val="%1.%2.%3.%4.%5"/>
      <w:lvlJc w:val="left"/>
      <w:pPr>
        <w:tabs>
          <w:tab w:val="left" w:pos="1134"/>
        </w:tabs>
        <w:ind w:left="1134" w:hanging="1134"/>
      </w:pPr>
      <w:rPr>
        <w:rFonts w:hint="eastAsia" w:ascii="宋体" w:eastAsia="宋体"/>
        <w:b w:val="0"/>
        <w:i w:val="0"/>
        <w:sz w:val="24"/>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15794FB0"/>
    <w:multiLevelType w:val="singleLevel"/>
    <w:tmpl w:val="15794FB0"/>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U4ZGEzMDgzYzNhMzg0NzI0YmVjZjA5ZDEzNzk1ZjUifQ=="/>
  </w:docVars>
  <w:rsids>
    <w:rsidRoot w:val="00172A27"/>
    <w:rsid w:val="0000106F"/>
    <w:rsid w:val="000160E6"/>
    <w:rsid w:val="00036B7E"/>
    <w:rsid w:val="000372AA"/>
    <w:rsid w:val="000402C5"/>
    <w:rsid w:val="00042A2A"/>
    <w:rsid w:val="00045032"/>
    <w:rsid w:val="000624D6"/>
    <w:rsid w:val="00071C0A"/>
    <w:rsid w:val="0007444D"/>
    <w:rsid w:val="0007605E"/>
    <w:rsid w:val="000814D2"/>
    <w:rsid w:val="00083B17"/>
    <w:rsid w:val="000A6237"/>
    <w:rsid w:val="000A6919"/>
    <w:rsid w:val="000B5603"/>
    <w:rsid w:val="000C10B0"/>
    <w:rsid w:val="000C14C0"/>
    <w:rsid w:val="000D2606"/>
    <w:rsid w:val="000D4080"/>
    <w:rsid w:val="000E75CD"/>
    <w:rsid w:val="000F6FE9"/>
    <w:rsid w:val="00103200"/>
    <w:rsid w:val="0011385B"/>
    <w:rsid w:val="001143E2"/>
    <w:rsid w:val="001260C7"/>
    <w:rsid w:val="00127C75"/>
    <w:rsid w:val="0013785B"/>
    <w:rsid w:val="0014054D"/>
    <w:rsid w:val="00147AE8"/>
    <w:rsid w:val="001501E1"/>
    <w:rsid w:val="00150AEC"/>
    <w:rsid w:val="00160298"/>
    <w:rsid w:val="001742AD"/>
    <w:rsid w:val="001910A7"/>
    <w:rsid w:val="001D6EF9"/>
    <w:rsid w:val="001F0190"/>
    <w:rsid w:val="001F791A"/>
    <w:rsid w:val="00200D96"/>
    <w:rsid w:val="002105DC"/>
    <w:rsid w:val="0021206C"/>
    <w:rsid w:val="0022121B"/>
    <w:rsid w:val="00252D50"/>
    <w:rsid w:val="00266E3D"/>
    <w:rsid w:val="00275C05"/>
    <w:rsid w:val="00291ECA"/>
    <w:rsid w:val="002A2A04"/>
    <w:rsid w:val="002A41BB"/>
    <w:rsid w:val="002F66F5"/>
    <w:rsid w:val="00310B3D"/>
    <w:rsid w:val="00310B5F"/>
    <w:rsid w:val="00316DD9"/>
    <w:rsid w:val="003204AC"/>
    <w:rsid w:val="003218C1"/>
    <w:rsid w:val="00321C43"/>
    <w:rsid w:val="00341650"/>
    <w:rsid w:val="00341BDC"/>
    <w:rsid w:val="00351BB8"/>
    <w:rsid w:val="003610B6"/>
    <w:rsid w:val="003756D8"/>
    <w:rsid w:val="003847FB"/>
    <w:rsid w:val="00384F6C"/>
    <w:rsid w:val="003860D4"/>
    <w:rsid w:val="00387876"/>
    <w:rsid w:val="00394744"/>
    <w:rsid w:val="003962DB"/>
    <w:rsid w:val="003A0634"/>
    <w:rsid w:val="003B05F5"/>
    <w:rsid w:val="003B1306"/>
    <w:rsid w:val="003B4A94"/>
    <w:rsid w:val="003C3370"/>
    <w:rsid w:val="003D3553"/>
    <w:rsid w:val="003D40ED"/>
    <w:rsid w:val="003D7241"/>
    <w:rsid w:val="003F116E"/>
    <w:rsid w:val="003F3EA2"/>
    <w:rsid w:val="00404AD6"/>
    <w:rsid w:val="004101E3"/>
    <w:rsid w:val="0041050B"/>
    <w:rsid w:val="00410881"/>
    <w:rsid w:val="004121F0"/>
    <w:rsid w:val="00453278"/>
    <w:rsid w:val="0046615D"/>
    <w:rsid w:val="00477AE7"/>
    <w:rsid w:val="00491720"/>
    <w:rsid w:val="004A06D0"/>
    <w:rsid w:val="004A60D6"/>
    <w:rsid w:val="004B1ADD"/>
    <w:rsid w:val="004B33CD"/>
    <w:rsid w:val="004C1B2B"/>
    <w:rsid w:val="004C3609"/>
    <w:rsid w:val="004C4082"/>
    <w:rsid w:val="004D02B2"/>
    <w:rsid w:val="004D5596"/>
    <w:rsid w:val="004D7DE2"/>
    <w:rsid w:val="004E06D4"/>
    <w:rsid w:val="004F1E87"/>
    <w:rsid w:val="004F2070"/>
    <w:rsid w:val="0050345C"/>
    <w:rsid w:val="00506430"/>
    <w:rsid w:val="0051672A"/>
    <w:rsid w:val="005316D6"/>
    <w:rsid w:val="00535640"/>
    <w:rsid w:val="005367BD"/>
    <w:rsid w:val="00540609"/>
    <w:rsid w:val="00541F95"/>
    <w:rsid w:val="00542DA1"/>
    <w:rsid w:val="00546365"/>
    <w:rsid w:val="00547AE6"/>
    <w:rsid w:val="005531C9"/>
    <w:rsid w:val="00556DB5"/>
    <w:rsid w:val="00560106"/>
    <w:rsid w:val="00562897"/>
    <w:rsid w:val="00565015"/>
    <w:rsid w:val="00565546"/>
    <w:rsid w:val="0057114E"/>
    <w:rsid w:val="00571A45"/>
    <w:rsid w:val="00573AC1"/>
    <w:rsid w:val="00573FCB"/>
    <w:rsid w:val="00583C16"/>
    <w:rsid w:val="00596B60"/>
    <w:rsid w:val="005A29F6"/>
    <w:rsid w:val="005C1D8E"/>
    <w:rsid w:val="005C4B4B"/>
    <w:rsid w:val="005C7FB0"/>
    <w:rsid w:val="005D1570"/>
    <w:rsid w:val="005D59A5"/>
    <w:rsid w:val="005E0434"/>
    <w:rsid w:val="005E0D1C"/>
    <w:rsid w:val="005E479E"/>
    <w:rsid w:val="005E679C"/>
    <w:rsid w:val="005E75AD"/>
    <w:rsid w:val="005F18CC"/>
    <w:rsid w:val="005F4916"/>
    <w:rsid w:val="005F5CED"/>
    <w:rsid w:val="006049B9"/>
    <w:rsid w:val="00604E82"/>
    <w:rsid w:val="006128E3"/>
    <w:rsid w:val="00614A6E"/>
    <w:rsid w:val="00616728"/>
    <w:rsid w:val="00623948"/>
    <w:rsid w:val="00626791"/>
    <w:rsid w:val="00627030"/>
    <w:rsid w:val="006322B6"/>
    <w:rsid w:val="00635161"/>
    <w:rsid w:val="0064453A"/>
    <w:rsid w:val="00650D9C"/>
    <w:rsid w:val="00652013"/>
    <w:rsid w:val="00694C63"/>
    <w:rsid w:val="006C3128"/>
    <w:rsid w:val="006C57C2"/>
    <w:rsid w:val="006D68DE"/>
    <w:rsid w:val="006D764D"/>
    <w:rsid w:val="006E14E8"/>
    <w:rsid w:val="006F4567"/>
    <w:rsid w:val="006F75D1"/>
    <w:rsid w:val="006F7D94"/>
    <w:rsid w:val="00700DE8"/>
    <w:rsid w:val="00716126"/>
    <w:rsid w:val="00722055"/>
    <w:rsid w:val="00722E19"/>
    <w:rsid w:val="00736FEC"/>
    <w:rsid w:val="00740795"/>
    <w:rsid w:val="00740D4A"/>
    <w:rsid w:val="00767BB6"/>
    <w:rsid w:val="00772DBC"/>
    <w:rsid w:val="0078481E"/>
    <w:rsid w:val="007A23A2"/>
    <w:rsid w:val="007B02B2"/>
    <w:rsid w:val="007C1C05"/>
    <w:rsid w:val="007E7CA5"/>
    <w:rsid w:val="007F5772"/>
    <w:rsid w:val="00812ECF"/>
    <w:rsid w:val="00815179"/>
    <w:rsid w:val="008230D2"/>
    <w:rsid w:val="00835CE5"/>
    <w:rsid w:val="0084714B"/>
    <w:rsid w:val="00854273"/>
    <w:rsid w:val="008545E5"/>
    <w:rsid w:val="008555C5"/>
    <w:rsid w:val="00884EB7"/>
    <w:rsid w:val="00892A6F"/>
    <w:rsid w:val="00897ADA"/>
    <w:rsid w:val="008A38EE"/>
    <w:rsid w:val="008A59F2"/>
    <w:rsid w:val="008B2E1E"/>
    <w:rsid w:val="008B46D6"/>
    <w:rsid w:val="008B58E2"/>
    <w:rsid w:val="008C52D1"/>
    <w:rsid w:val="008D4C1D"/>
    <w:rsid w:val="008D6EFA"/>
    <w:rsid w:val="008E1097"/>
    <w:rsid w:val="008E23B4"/>
    <w:rsid w:val="008E4EFF"/>
    <w:rsid w:val="008E79C2"/>
    <w:rsid w:val="008F4275"/>
    <w:rsid w:val="00901579"/>
    <w:rsid w:val="009247D2"/>
    <w:rsid w:val="00933BAC"/>
    <w:rsid w:val="009345AF"/>
    <w:rsid w:val="00937E99"/>
    <w:rsid w:val="00940ABF"/>
    <w:rsid w:val="00941B22"/>
    <w:rsid w:val="0095679C"/>
    <w:rsid w:val="0096170C"/>
    <w:rsid w:val="00961F95"/>
    <w:rsid w:val="009745EE"/>
    <w:rsid w:val="009767E7"/>
    <w:rsid w:val="00976B6A"/>
    <w:rsid w:val="00980898"/>
    <w:rsid w:val="009836D7"/>
    <w:rsid w:val="0099426D"/>
    <w:rsid w:val="00994AB0"/>
    <w:rsid w:val="009B2E18"/>
    <w:rsid w:val="009C123F"/>
    <w:rsid w:val="009C2A64"/>
    <w:rsid w:val="009D2B97"/>
    <w:rsid w:val="00A000B3"/>
    <w:rsid w:val="00A01538"/>
    <w:rsid w:val="00A04824"/>
    <w:rsid w:val="00A06664"/>
    <w:rsid w:val="00A131B8"/>
    <w:rsid w:val="00A13B25"/>
    <w:rsid w:val="00A14A5C"/>
    <w:rsid w:val="00A15302"/>
    <w:rsid w:val="00A16D3F"/>
    <w:rsid w:val="00A1716A"/>
    <w:rsid w:val="00A23514"/>
    <w:rsid w:val="00A315E9"/>
    <w:rsid w:val="00A34542"/>
    <w:rsid w:val="00A527E9"/>
    <w:rsid w:val="00A73284"/>
    <w:rsid w:val="00A735D0"/>
    <w:rsid w:val="00AB0A57"/>
    <w:rsid w:val="00AB10F5"/>
    <w:rsid w:val="00AB55C4"/>
    <w:rsid w:val="00AB6C59"/>
    <w:rsid w:val="00AC131E"/>
    <w:rsid w:val="00AD39D4"/>
    <w:rsid w:val="00AE01F3"/>
    <w:rsid w:val="00AE5314"/>
    <w:rsid w:val="00AE7BCD"/>
    <w:rsid w:val="00AF3754"/>
    <w:rsid w:val="00AF670B"/>
    <w:rsid w:val="00B06F63"/>
    <w:rsid w:val="00B159BD"/>
    <w:rsid w:val="00B173B6"/>
    <w:rsid w:val="00B20EC2"/>
    <w:rsid w:val="00B33C41"/>
    <w:rsid w:val="00B37BB7"/>
    <w:rsid w:val="00B43174"/>
    <w:rsid w:val="00B50493"/>
    <w:rsid w:val="00B5596A"/>
    <w:rsid w:val="00B63A76"/>
    <w:rsid w:val="00B651A8"/>
    <w:rsid w:val="00B768F9"/>
    <w:rsid w:val="00B90637"/>
    <w:rsid w:val="00B95C91"/>
    <w:rsid w:val="00B96970"/>
    <w:rsid w:val="00BB74E9"/>
    <w:rsid w:val="00BD0744"/>
    <w:rsid w:val="00BD1AC4"/>
    <w:rsid w:val="00BD1B16"/>
    <w:rsid w:val="00BE172F"/>
    <w:rsid w:val="00C064CE"/>
    <w:rsid w:val="00C1736F"/>
    <w:rsid w:val="00C3169D"/>
    <w:rsid w:val="00C36EE6"/>
    <w:rsid w:val="00C3713F"/>
    <w:rsid w:val="00C50DBF"/>
    <w:rsid w:val="00C55B8C"/>
    <w:rsid w:val="00C56430"/>
    <w:rsid w:val="00C60C71"/>
    <w:rsid w:val="00C66E04"/>
    <w:rsid w:val="00C706B3"/>
    <w:rsid w:val="00C91899"/>
    <w:rsid w:val="00C9214B"/>
    <w:rsid w:val="00C92984"/>
    <w:rsid w:val="00C94961"/>
    <w:rsid w:val="00CA06E7"/>
    <w:rsid w:val="00CA0E21"/>
    <w:rsid w:val="00CA0F60"/>
    <w:rsid w:val="00CC02D5"/>
    <w:rsid w:val="00CF2477"/>
    <w:rsid w:val="00CF77D2"/>
    <w:rsid w:val="00CF7E71"/>
    <w:rsid w:val="00D017A3"/>
    <w:rsid w:val="00D027B4"/>
    <w:rsid w:val="00D037B5"/>
    <w:rsid w:val="00D06E3D"/>
    <w:rsid w:val="00D07265"/>
    <w:rsid w:val="00D117B6"/>
    <w:rsid w:val="00D2012C"/>
    <w:rsid w:val="00D26471"/>
    <w:rsid w:val="00D26638"/>
    <w:rsid w:val="00D3398D"/>
    <w:rsid w:val="00D54AA3"/>
    <w:rsid w:val="00D56AAA"/>
    <w:rsid w:val="00D70AF1"/>
    <w:rsid w:val="00D8125C"/>
    <w:rsid w:val="00D8151B"/>
    <w:rsid w:val="00D85E0D"/>
    <w:rsid w:val="00D909CF"/>
    <w:rsid w:val="00DA30F1"/>
    <w:rsid w:val="00DC6162"/>
    <w:rsid w:val="00DC65BD"/>
    <w:rsid w:val="00DC780D"/>
    <w:rsid w:val="00DD05AA"/>
    <w:rsid w:val="00DD3CBA"/>
    <w:rsid w:val="00DE46E9"/>
    <w:rsid w:val="00DF5A17"/>
    <w:rsid w:val="00E00D34"/>
    <w:rsid w:val="00E05752"/>
    <w:rsid w:val="00E11D7D"/>
    <w:rsid w:val="00E123BC"/>
    <w:rsid w:val="00E21923"/>
    <w:rsid w:val="00E349D1"/>
    <w:rsid w:val="00E37002"/>
    <w:rsid w:val="00E461FF"/>
    <w:rsid w:val="00E72B69"/>
    <w:rsid w:val="00E87397"/>
    <w:rsid w:val="00E87FD2"/>
    <w:rsid w:val="00EA365F"/>
    <w:rsid w:val="00EA3986"/>
    <w:rsid w:val="00EA489E"/>
    <w:rsid w:val="00EA6D58"/>
    <w:rsid w:val="00EB0D70"/>
    <w:rsid w:val="00EC02E4"/>
    <w:rsid w:val="00ED6583"/>
    <w:rsid w:val="00ED763B"/>
    <w:rsid w:val="00ED7671"/>
    <w:rsid w:val="00EE56BC"/>
    <w:rsid w:val="00EE6100"/>
    <w:rsid w:val="00EE739D"/>
    <w:rsid w:val="00EF41D1"/>
    <w:rsid w:val="00EF425D"/>
    <w:rsid w:val="00F033D5"/>
    <w:rsid w:val="00F0708C"/>
    <w:rsid w:val="00F215C4"/>
    <w:rsid w:val="00F30F9F"/>
    <w:rsid w:val="00F3100B"/>
    <w:rsid w:val="00F3327B"/>
    <w:rsid w:val="00F34199"/>
    <w:rsid w:val="00F51DC6"/>
    <w:rsid w:val="00F60ACA"/>
    <w:rsid w:val="00F706CD"/>
    <w:rsid w:val="00F70AF2"/>
    <w:rsid w:val="00F73F57"/>
    <w:rsid w:val="00F80827"/>
    <w:rsid w:val="00F917BD"/>
    <w:rsid w:val="00FA4501"/>
    <w:rsid w:val="00FC0D0E"/>
    <w:rsid w:val="00FD17F5"/>
    <w:rsid w:val="00FD3557"/>
    <w:rsid w:val="00FD52CD"/>
    <w:rsid w:val="00FF5DE1"/>
    <w:rsid w:val="01551D8C"/>
    <w:rsid w:val="016A6360"/>
    <w:rsid w:val="024954DE"/>
    <w:rsid w:val="031A4A2D"/>
    <w:rsid w:val="032376E3"/>
    <w:rsid w:val="032832CB"/>
    <w:rsid w:val="03E00B4A"/>
    <w:rsid w:val="03E312C3"/>
    <w:rsid w:val="03E82E07"/>
    <w:rsid w:val="04F75070"/>
    <w:rsid w:val="053F3222"/>
    <w:rsid w:val="05843B14"/>
    <w:rsid w:val="05972BB7"/>
    <w:rsid w:val="05CA0815"/>
    <w:rsid w:val="05CC560F"/>
    <w:rsid w:val="05E84F40"/>
    <w:rsid w:val="06336531"/>
    <w:rsid w:val="06C6730B"/>
    <w:rsid w:val="06EE226F"/>
    <w:rsid w:val="06F24219"/>
    <w:rsid w:val="06FC3783"/>
    <w:rsid w:val="07862691"/>
    <w:rsid w:val="07B216D8"/>
    <w:rsid w:val="07BA25D2"/>
    <w:rsid w:val="08575FBE"/>
    <w:rsid w:val="08822F64"/>
    <w:rsid w:val="088C0A16"/>
    <w:rsid w:val="090C542C"/>
    <w:rsid w:val="09110F69"/>
    <w:rsid w:val="096E4B82"/>
    <w:rsid w:val="0A520ED1"/>
    <w:rsid w:val="0A724F11"/>
    <w:rsid w:val="0AF3628F"/>
    <w:rsid w:val="0B4F3869"/>
    <w:rsid w:val="0BE35CE1"/>
    <w:rsid w:val="0C747FFC"/>
    <w:rsid w:val="0C7B2946"/>
    <w:rsid w:val="0CCB0A0B"/>
    <w:rsid w:val="0CF5612B"/>
    <w:rsid w:val="0D0D5B81"/>
    <w:rsid w:val="0DAB674A"/>
    <w:rsid w:val="0F847A0C"/>
    <w:rsid w:val="10352D8B"/>
    <w:rsid w:val="103C5FE2"/>
    <w:rsid w:val="10E82814"/>
    <w:rsid w:val="11001228"/>
    <w:rsid w:val="117E057D"/>
    <w:rsid w:val="118A2253"/>
    <w:rsid w:val="11C53CDA"/>
    <w:rsid w:val="11E12C61"/>
    <w:rsid w:val="12025161"/>
    <w:rsid w:val="121F5BBC"/>
    <w:rsid w:val="12FB7110"/>
    <w:rsid w:val="131B2CD7"/>
    <w:rsid w:val="13BC37A2"/>
    <w:rsid w:val="13F0662F"/>
    <w:rsid w:val="147719A1"/>
    <w:rsid w:val="15460D75"/>
    <w:rsid w:val="15705634"/>
    <w:rsid w:val="15B57DA4"/>
    <w:rsid w:val="172C2803"/>
    <w:rsid w:val="1771393D"/>
    <w:rsid w:val="177C4EF1"/>
    <w:rsid w:val="180B3E22"/>
    <w:rsid w:val="18197678"/>
    <w:rsid w:val="18C733B7"/>
    <w:rsid w:val="197113F3"/>
    <w:rsid w:val="19827115"/>
    <w:rsid w:val="1B3E0FBC"/>
    <w:rsid w:val="1B505038"/>
    <w:rsid w:val="1B83492B"/>
    <w:rsid w:val="1BDE7872"/>
    <w:rsid w:val="1C912F6B"/>
    <w:rsid w:val="1D19212B"/>
    <w:rsid w:val="1D374168"/>
    <w:rsid w:val="1D5D067E"/>
    <w:rsid w:val="1D800675"/>
    <w:rsid w:val="1DC41752"/>
    <w:rsid w:val="1DD151EA"/>
    <w:rsid w:val="1E1F0897"/>
    <w:rsid w:val="1F3A235C"/>
    <w:rsid w:val="1F7D3759"/>
    <w:rsid w:val="20A36C18"/>
    <w:rsid w:val="20DD3E4C"/>
    <w:rsid w:val="20F33A17"/>
    <w:rsid w:val="214A3DFF"/>
    <w:rsid w:val="218D5165"/>
    <w:rsid w:val="21B46321"/>
    <w:rsid w:val="21B56460"/>
    <w:rsid w:val="21D95301"/>
    <w:rsid w:val="22130A25"/>
    <w:rsid w:val="22AF0896"/>
    <w:rsid w:val="230D1610"/>
    <w:rsid w:val="24194FC5"/>
    <w:rsid w:val="242A68C8"/>
    <w:rsid w:val="242D23BA"/>
    <w:rsid w:val="2435301D"/>
    <w:rsid w:val="24942439"/>
    <w:rsid w:val="24F93BAE"/>
    <w:rsid w:val="25143F64"/>
    <w:rsid w:val="255D6090"/>
    <w:rsid w:val="258F4CB6"/>
    <w:rsid w:val="25CF0E14"/>
    <w:rsid w:val="261B3491"/>
    <w:rsid w:val="26261822"/>
    <w:rsid w:val="2685203A"/>
    <w:rsid w:val="268F53FB"/>
    <w:rsid w:val="26A768F9"/>
    <w:rsid w:val="27224183"/>
    <w:rsid w:val="27435A51"/>
    <w:rsid w:val="27F24BF2"/>
    <w:rsid w:val="286016F5"/>
    <w:rsid w:val="28657B53"/>
    <w:rsid w:val="286A2963"/>
    <w:rsid w:val="287B1CF7"/>
    <w:rsid w:val="290441D9"/>
    <w:rsid w:val="296F0EC5"/>
    <w:rsid w:val="29982084"/>
    <w:rsid w:val="29A1103C"/>
    <w:rsid w:val="2A1F23A7"/>
    <w:rsid w:val="2A8B2D5C"/>
    <w:rsid w:val="2AF92FF6"/>
    <w:rsid w:val="2B4850BE"/>
    <w:rsid w:val="2BE4554C"/>
    <w:rsid w:val="2CC52AED"/>
    <w:rsid w:val="2D191C68"/>
    <w:rsid w:val="2D2D76A9"/>
    <w:rsid w:val="2D740FBF"/>
    <w:rsid w:val="2D8B5DB4"/>
    <w:rsid w:val="2D97788C"/>
    <w:rsid w:val="2EB3338D"/>
    <w:rsid w:val="2F9C6646"/>
    <w:rsid w:val="3094583F"/>
    <w:rsid w:val="316C3324"/>
    <w:rsid w:val="31DE43CE"/>
    <w:rsid w:val="32ED40CE"/>
    <w:rsid w:val="33F151B2"/>
    <w:rsid w:val="34196405"/>
    <w:rsid w:val="343E4AE1"/>
    <w:rsid w:val="347A07CD"/>
    <w:rsid w:val="34853536"/>
    <w:rsid w:val="352D221A"/>
    <w:rsid w:val="353A1C9E"/>
    <w:rsid w:val="356766A9"/>
    <w:rsid w:val="36236014"/>
    <w:rsid w:val="36A45AB9"/>
    <w:rsid w:val="36A6405A"/>
    <w:rsid w:val="36AC3612"/>
    <w:rsid w:val="36EC3294"/>
    <w:rsid w:val="377D5921"/>
    <w:rsid w:val="37943DF2"/>
    <w:rsid w:val="38451E06"/>
    <w:rsid w:val="387809AC"/>
    <w:rsid w:val="38F031C6"/>
    <w:rsid w:val="392F4223"/>
    <w:rsid w:val="393A2270"/>
    <w:rsid w:val="3971146B"/>
    <w:rsid w:val="39970635"/>
    <w:rsid w:val="39A62C24"/>
    <w:rsid w:val="39BA41FE"/>
    <w:rsid w:val="3A103EB8"/>
    <w:rsid w:val="3AC62C42"/>
    <w:rsid w:val="3AD60D98"/>
    <w:rsid w:val="3B176862"/>
    <w:rsid w:val="3B20271C"/>
    <w:rsid w:val="3B59226A"/>
    <w:rsid w:val="3B8B4A63"/>
    <w:rsid w:val="3BB133E5"/>
    <w:rsid w:val="3BC14929"/>
    <w:rsid w:val="3BDF1D94"/>
    <w:rsid w:val="3CA13886"/>
    <w:rsid w:val="3D182883"/>
    <w:rsid w:val="3D224594"/>
    <w:rsid w:val="3E190AC6"/>
    <w:rsid w:val="3E307882"/>
    <w:rsid w:val="3E85159F"/>
    <w:rsid w:val="3EBB2968"/>
    <w:rsid w:val="3F9C5C6B"/>
    <w:rsid w:val="402E72DA"/>
    <w:rsid w:val="40DB4E75"/>
    <w:rsid w:val="40E414A5"/>
    <w:rsid w:val="41C619F5"/>
    <w:rsid w:val="42014C57"/>
    <w:rsid w:val="421F113C"/>
    <w:rsid w:val="429F1412"/>
    <w:rsid w:val="42CC40CD"/>
    <w:rsid w:val="42E4438A"/>
    <w:rsid w:val="434E1B4E"/>
    <w:rsid w:val="436272DC"/>
    <w:rsid w:val="43B3461E"/>
    <w:rsid w:val="43CD4BC8"/>
    <w:rsid w:val="44116922"/>
    <w:rsid w:val="442F526C"/>
    <w:rsid w:val="44BA6F10"/>
    <w:rsid w:val="45237196"/>
    <w:rsid w:val="487216E8"/>
    <w:rsid w:val="48BA2401"/>
    <w:rsid w:val="48C920F7"/>
    <w:rsid w:val="49400E3C"/>
    <w:rsid w:val="4973046B"/>
    <w:rsid w:val="49BB640D"/>
    <w:rsid w:val="4A1B668D"/>
    <w:rsid w:val="4A8442EB"/>
    <w:rsid w:val="4B417345"/>
    <w:rsid w:val="4C226976"/>
    <w:rsid w:val="4CA31161"/>
    <w:rsid w:val="4D486759"/>
    <w:rsid w:val="4D84653E"/>
    <w:rsid w:val="4E6B57B7"/>
    <w:rsid w:val="4E6F3B70"/>
    <w:rsid w:val="4E775AE4"/>
    <w:rsid w:val="4E985E5F"/>
    <w:rsid w:val="506B4CFC"/>
    <w:rsid w:val="50B15470"/>
    <w:rsid w:val="50DA2AF4"/>
    <w:rsid w:val="51312F8B"/>
    <w:rsid w:val="513A40D0"/>
    <w:rsid w:val="51AD4866"/>
    <w:rsid w:val="51F222CD"/>
    <w:rsid w:val="5249428D"/>
    <w:rsid w:val="529A45F9"/>
    <w:rsid w:val="52A15BD9"/>
    <w:rsid w:val="52CC4621"/>
    <w:rsid w:val="53240605"/>
    <w:rsid w:val="53DA0B8E"/>
    <w:rsid w:val="54055868"/>
    <w:rsid w:val="54443925"/>
    <w:rsid w:val="54C54621"/>
    <w:rsid w:val="55077F03"/>
    <w:rsid w:val="551E5ECA"/>
    <w:rsid w:val="56254C86"/>
    <w:rsid w:val="56701BA5"/>
    <w:rsid w:val="577502AE"/>
    <w:rsid w:val="57CB1AC4"/>
    <w:rsid w:val="5863030F"/>
    <w:rsid w:val="5882449C"/>
    <w:rsid w:val="5915074C"/>
    <w:rsid w:val="59422A2F"/>
    <w:rsid w:val="59707B4A"/>
    <w:rsid w:val="59764AA1"/>
    <w:rsid w:val="5A391BE9"/>
    <w:rsid w:val="5A7E05AD"/>
    <w:rsid w:val="5A8C5959"/>
    <w:rsid w:val="5AB4760A"/>
    <w:rsid w:val="5ADE6A0E"/>
    <w:rsid w:val="5C507600"/>
    <w:rsid w:val="5C8464D7"/>
    <w:rsid w:val="5C910737"/>
    <w:rsid w:val="5E325597"/>
    <w:rsid w:val="5E7B1BEF"/>
    <w:rsid w:val="5F405755"/>
    <w:rsid w:val="5F77738E"/>
    <w:rsid w:val="5F7D704B"/>
    <w:rsid w:val="5FA11B57"/>
    <w:rsid w:val="5FED2422"/>
    <w:rsid w:val="600564CA"/>
    <w:rsid w:val="60434CD2"/>
    <w:rsid w:val="616E7593"/>
    <w:rsid w:val="61933425"/>
    <w:rsid w:val="619E05F9"/>
    <w:rsid w:val="61CE5D2F"/>
    <w:rsid w:val="61F41846"/>
    <w:rsid w:val="61FB5C16"/>
    <w:rsid w:val="620307DC"/>
    <w:rsid w:val="62246792"/>
    <w:rsid w:val="62461351"/>
    <w:rsid w:val="62DC5157"/>
    <w:rsid w:val="63110999"/>
    <w:rsid w:val="632224A9"/>
    <w:rsid w:val="632B794B"/>
    <w:rsid w:val="636447A9"/>
    <w:rsid w:val="63A252D2"/>
    <w:rsid w:val="641070C2"/>
    <w:rsid w:val="64172445"/>
    <w:rsid w:val="642B6C31"/>
    <w:rsid w:val="643A3EC9"/>
    <w:rsid w:val="64AD75E2"/>
    <w:rsid w:val="6559594C"/>
    <w:rsid w:val="65E114C4"/>
    <w:rsid w:val="65E9543A"/>
    <w:rsid w:val="66850AA1"/>
    <w:rsid w:val="66A852F5"/>
    <w:rsid w:val="670F7F24"/>
    <w:rsid w:val="673425A3"/>
    <w:rsid w:val="67505656"/>
    <w:rsid w:val="67BF228A"/>
    <w:rsid w:val="67F70162"/>
    <w:rsid w:val="68112FCA"/>
    <w:rsid w:val="68594A5E"/>
    <w:rsid w:val="6A7B5D82"/>
    <w:rsid w:val="6A8E649C"/>
    <w:rsid w:val="6BD83F86"/>
    <w:rsid w:val="6C325359"/>
    <w:rsid w:val="6DD70B7C"/>
    <w:rsid w:val="6E25722B"/>
    <w:rsid w:val="6F252E6D"/>
    <w:rsid w:val="6F580609"/>
    <w:rsid w:val="6FB9466D"/>
    <w:rsid w:val="700C1760"/>
    <w:rsid w:val="702B051D"/>
    <w:rsid w:val="704241B9"/>
    <w:rsid w:val="708E6837"/>
    <w:rsid w:val="70E44025"/>
    <w:rsid w:val="711D6DDA"/>
    <w:rsid w:val="71353639"/>
    <w:rsid w:val="714040DC"/>
    <w:rsid w:val="71607B2B"/>
    <w:rsid w:val="716110A6"/>
    <w:rsid w:val="717659C6"/>
    <w:rsid w:val="71B60A76"/>
    <w:rsid w:val="71DC367C"/>
    <w:rsid w:val="72195004"/>
    <w:rsid w:val="72411F4E"/>
    <w:rsid w:val="724B776B"/>
    <w:rsid w:val="730135C5"/>
    <w:rsid w:val="7364194E"/>
    <w:rsid w:val="73703B61"/>
    <w:rsid w:val="74797E5B"/>
    <w:rsid w:val="74F04D31"/>
    <w:rsid w:val="752B5846"/>
    <w:rsid w:val="75435570"/>
    <w:rsid w:val="760F4A49"/>
    <w:rsid w:val="768918EE"/>
    <w:rsid w:val="76B37ACA"/>
    <w:rsid w:val="77BE3C9E"/>
    <w:rsid w:val="77F85C3A"/>
    <w:rsid w:val="77FB17A7"/>
    <w:rsid w:val="78D244C8"/>
    <w:rsid w:val="79AC1C2C"/>
    <w:rsid w:val="79DC4296"/>
    <w:rsid w:val="7A3A3038"/>
    <w:rsid w:val="7AB001D5"/>
    <w:rsid w:val="7AB74ABF"/>
    <w:rsid w:val="7B454A69"/>
    <w:rsid w:val="7BE74FC8"/>
    <w:rsid w:val="7C36304C"/>
    <w:rsid w:val="7C776EA4"/>
    <w:rsid w:val="7D060228"/>
    <w:rsid w:val="7D2858D8"/>
    <w:rsid w:val="7D480840"/>
    <w:rsid w:val="7D7D1CE8"/>
    <w:rsid w:val="7D8B3C2B"/>
    <w:rsid w:val="7DAE58B1"/>
    <w:rsid w:val="7E011573"/>
    <w:rsid w:val="7E040C0B"/>
    <w:rsid w:val="7E7A3FB3"/>
    <w:rsid w:val="7E9C1A45"/>
    <w:rsid w:val="7F4A08A0"/>
    <w:rsid w:val="7F5B0B7E"/>
    <w:rsid w:val="7F9145DD"/>
    <w:rsid w:val="7FB80F18"/>
    <w:rsid w:val="7FB82F04"/>
    <w:rsid w:val="7FD41DC6"/>
    <w:rsid w:val="7FFE6B4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Lines/>
      <w:spacing w:before="340" w:beforeLines="0" w:beforeAutospacing="0" w:after="330" w:afterLines="0" w:afterAutospacing="0" w:line="300" w:lineRule="auto"/>
      <w:jc w:val="center"/>
      <w:outlineLvl w:val="0"/>
    </w:pPr>
    <w:rPr>
      <w:b/>
      <w:kern w:val="44"/>
      <w:sz w:val="36"/>
    </w:rPr>
  </w:style>
  <w:style w:type="paragraph" w:styleId="3">
    <w:name w:val="heading 2"/>
    <w:basedOn w:val="1"/>
    <w:next w:val="1"/>
    <w:qFormat/>
    <w:uiPriority w:val="0"/>
    <w:pPr>
      <w:keepNext/>
      <w:keepLines/>
      <w:spacing w:before="120" w:beforeLines="0" w:beforeAutospacing="0" w:after="120" w:afterLines="0" w:afterAutospacing="0" w:line="300" w:lineRule="auto"/>
      <w:jc w:val="center"/>
      <w:outlineLvl w:val="1"/>
    </w:pPr>
    <w:rPr>
      <w:b/>
      <w:color w:val="000000"/>
      <w:sz w:val="32"/>
    </w:rPr>
  </w:style>
  <w:style w:type="paragraph" w:styleId="4">
    <w:name w:val="heading 3"/>
    <w:basedOn w:val="1"/>
    <w:next w:val="1"/>
    <w:qFormat/>
    <w:uiPriority w:val="0"/>
    <w:pPr>
      <w:keepNext/>
      <w:keepLines/>
      <w:numPr>
        <w:ilvl w:val="0"/>
        <w:numId w:val="1"/>
      </w:numPr>
      <w:spacing w:before="120" w:beforeLines="0" w:beforeAutospacing="0" w:after="120" w:afterLines="0" w:afterAutospacing="0" w:line="300" w:lineRule="auto"/>
      <w:outlineLvl w:val="2"/>
    </w:pPr>
    <w:rPr>
      <w:rFonts w:ascii="宋体"/>
      <w:b/>
      <w:sz w:val="24"/>
    </w:rPr>
  </w:style>
  <w:style w:type="character" w:default="1" w:styleId="29">
    <w:name w:val="Default Paragraph Font"/>
    <w:qFormat/>
    <w:uiPriority w:val="0"/>
  </w:style>
  <w:style w:type="table" w:default="1" w:styleId="27">
    <w:name w:val="Normal Table"/>
    <w:unhideWhenUsed/>
    <w:qFormat/>
    <w:uiPriority w:val="99"/>
    <w:tblPr>
      <w:tblCellMar>
        <w:top w:w="0" w:type="dxa"/>
        <w:left w:w="108" w:type="dxa"/>
        <w:bottom w:w="0" w:type="dxa"/>
        <w:right w:w="108" w:type="dxa"/>
      </w:tblCellMar>
    </w:tblPr>
  </w:style>
  <w:style w:type="paragraph" w:styleId="5">
    <w:name w:val="toc 7"/>
    <w:basedOn w:val="1"/>
    <w:next w:val="1"/>
    <w:qFormat/>
    <w:uiPriority w:val="0"/>
    <w:pPr>
      <w:ind w:left="2520" w:leftChars="1200"/>
    </w:pPr>
  </w:style>
  <w:style w:type="paragraph" w:styleId="6">
    <w:name w:val="table of authorities"/>
    <w:basedOn w:val="1"/>
    <w:next w:val="1"/>
    <w:qFormat/>
    <w:uiPriority w:val="0"/>
    <w:pPr>
      <w:ind w:left="420" w:leftChars="200"/>
    </w:pPr>
  </w:style>
  <w:style w:type="paragraph" w:styleId="7">
    <w:name w:val="Normal Indent"/>
    <w:basedOn w:val="1"/>
    <w:qFormat/>
    <w:uiPriority w:val="0"/>
    <w:pPr>
      <w:ind w:firstLine="420"/>
    </w:pPr>
  </w:style>
  <w:style w:type="paragraph" w:styleId="8">
    <w:name w:val="Body Text"/>
    <w:basedOn w:val="1"/>
    <w:next w:val="1"/>
    <w:qFormat/>
    <w:uiPriority w:val="0"/>
    <w:rPr>
      <w:sz w:val="24"/>
    </w:rPr>
  </w:style>
  <w:style w:type="paragraph" w:styleId="9">
    <w:name w:val="Body Text Indent"/>
    <w:basedOn w:val="1"/>
    <w:qFormat/>
    <w:uiPriority w:val="0"/>
    <w:pPr>
      <w:adjustRightInd w:val="0"/>
      <w:snapToGrid w:val="0"/>
      <w:spacing w:line="460" w:lineRule="exact"/>
      <w:ind w:firstLine="480" w:firstLineChars="200"/>
    </w:pPr>
    <w:rPr>
      <w:rFonts w:ascii="宋体" w:hAnsi="宋体"/>
      <w:sz w:val="24"/>
    </w:rPr>
  </w:style>
  <w:style w:type="paragraph" w:styleId="10">
    <w:name w:val="toc 5"/>
    <w:basedOn w:val="1"/>
    <w:next w:val="1"/>
    <w:qFormat/>
    <w:uiPriority w:val="0"/>
    <w:pPr>
      <w:ind w:left="1680" w:leftChars="800"/>
    </w:pPr>
  </w:style>
  <w:style w:type="paragraph" w:styleId="11">
    <w:name w:val="toc 3"/>
    <w:basedOn w:val="1"/>
    <w:next w:val="1"/>
    <w:qFormat/>
    <w:uiPriority w:val="0"/>
    <w:pPr>
      <w:tabs>
        <w:tab w:val="left" w:pos="945"/>
        <w:tab w:val="right" w:leader="dot" w:pos="9062"/>
      </w:tabs>
      <w:ind w:left="420"/>
      <w:jc w:val="left"/>
    </w:pPr>
    <w:rPr>
      <w:rFonts w:ascii="Arial" w:hAnsi="Arial"/>
      <w:i/>
    </w:rPr>
  </w:style>
  <w:style w:type="paragraph" w:styleId="12">
    <w:name w:val="Plain Text"/>
    <w:basedOn w:val="1"/>
    <w:qFormat/>
    <w:uiPriority w:val="0"/>
    <w:rPr>
      <w:rFonts w:ascii="宋体" w:hAnsi="Courier New"/>
    </w:rPr>
  </w:style>
  <w:style w:type="paragraph" w:styleId="13">
    <w:name w:val="toc 8"/>
    <w:basedOn w:val="1"/>
    <w:next w:val="1"/>
    <w:qFormat/>
    <w:uiPriority w:val="0"/>
    <w:pPr>
      <w:ind w:left="2940" w:leftChars="1400"/>
    </w:pPr>
  </w:style>
  <w:style w:type="paragraph" w:styleId="14">
    <w:name w:val="Date"/>
    <w:basedOn w:val="1"/>
    <w:next w:val="1"/>
    <w:link w:val="33"/>
    <w:qFormat/>
    <w:uiPriority w:val="0"/>
    <w:pPr>
      <w:ind w:left="100" w:leftChars="2500"/>
    </w:pPr>
  </w:style>
  <w:style w:type="paragraph" w:styleId="15">
    <w:name w:val="Body Text Indent 2"/>
    <w:basedOn w:val="1"/>
    <w:qFormat/>
    <w:uiPriority w:val="0"/>
    <w:pPr>
      <w:adjustRightInd w:val="0"/>
      <w:snapToGrid w:val="0"/>
      <w:spacing w:line="500" w:lineRule="exact"/>
      <w:ind w:firstLine="480" w:firstLineChars="200"/>
    </w:pPr>
    <w:rPr>
      <w:rFonts w:ascii="宋体" w:hAnsi="宋体"/>
      <w:color w:val="FF6600"/>
      <w:sz w:val="24"/>
    </w:rPr>
  </w:style>
  <w:style w:type="paragraph" w:styleId="16">
    <w:name w:val="Balloon Text"/>
    <w:basedOn w:val="1"/>
    <w:qFormat/>
    <w:uiPriority w:val="0"/>
    <w:rPr>
      <w:sz w:val="18"/>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rPr>
  </w:style>
  <w:style w:type="paragraph" w:styleId="19">
    <w:name w:val="toc 1"/>
    <w:basedOn w:val="1"/>
    <w:next w:val="1"/>
    <w:qFormat/>
    <w:uiPriority w:val="0"/>
    <w:pPr>
      <w:spacing w:before="120" w:beforeLines="0" w:beforeAutospacing="0" w:after="120" w:afterLines="0" w:afterAutospacing="0"/>
      <w:jc w:val="left"/>
    </w:pPr>
    <w:rPr>
      <w:b/>
      <w:caps/>
    </w:rPr>
  </w:style>
  <w:style w:type="paragraph" w:styleId="20">
    <w:name w:val="toc 4"/>
    <w:basedOn w:val="1"/>
    <w:next w:val="1"/>
    <w:qFormat/>
    <w:uiPriority w:val="0"/>
    <w:pPr>
      <w:ind w:left="1260" w:leftChars="600"/>
    </w:pPr>
  </w:style>
  <w:style w:type="paragraph" w:styleId="21">
    <w:name w:val="toc 6"/>
    <w:basedOn w:val="1"/>
    <w:next w:val="1"/>
    <w:qFormat/>
    <w:uiPriority w:val="0"/>
    <w:pPr>
      <w:ind w:left="2100" w:leftChars="1000"/>
    </w:pPr>
  </w:style>
  <w:style w:type="paragraph" w:styleId="22">
    <w:name w:val="toc 2"/>
    <w:basedOn w:val="1"/>
    <w:next w:val="1"/>
    <w:qFormat/>
    <w:uiPriority w:val="0"/>
    <w:pPr>
      <w:ind w:left="210"/>
      <w:jc w:val="left"/>
    </w:pPr>
    <w:rPr>
      <w:smallCaps/>
    </w:rPr>
  </w:style>
  <w:style w:type="paragraph" w:styleId="23">
    <w:name w:val="toc 9"/>
    <w:basedOn w:val="1"/>
    <w:next w:val="1"/>
    <w:qFormat/>
    <w:uiPriority w:val="0"/>
    <w:pPr>
      <w:ind w:left="3360" w:leftChars="1600"/>
    </w:pPr>
  </w:style>
  <w:style w:type="paragraph" w:styleId="24">
    <w:name w:val="Body Text 2"/>
    <w:basedOn w:val="1"/>
    <w:qFormat/>
    <w:uiPriority w:val="0"/>
    <w:pPr>
      <w:jc w:val="center"/>
    </w:pPr>
    <w:rPr>
      <w:b/>
      <w:sz w:val="36"/>
    </w:rPr>
  </w:style>
  <w:style w:type="paragraph" w:styleId="25">
    <w:name w:val="HTML Preformatted"/>
    <w:basedOn w:val="1"/>
    <w:qFormat/>
    <w:uiPriority w:val="0"/>
    <w:rPr>
      <w:rFonts w:ascii="Courier New" w:hAnsi="Courier New" w:cs="Courier New"/>
      <w:sz w:val="20"/>
    </w:rPr>
  </w:style>
  <w:style w:type="paragraph" w:styleId="26">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table" w:styleId="28">
    <w:name w:val="Table Grid"/>
    <w:basedOn w:val="27"/>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basedOn w:val="29"/>
    <w:qFormat/>
    <w:uiPriority w:val="0"/>
  </w:style>
  <w:style w:type="character" w:styleId="31">
    <w:name w:val="FollowedHyperlink"/>
    <w:qFormat/>
    <w:uiPriority w:val="0"/>
    <w:rPr>
      <w:color w:val="800080"/>
      <w:u w:val="single"/>
    </w:rPr>
  </w:style>
  <w:style w:type="character" w:styleId="32">
    <w:name w:val="Hyperlink"/>
    <w:qFormat/>
    <w:uiPriority w:val="0"/>
    <w:rPr>
      <w:color w:val="001C48"/>
      <w:u w:val="none"/>
    </w:rPr>
  </w:style>
  <w:style w:type="character" w:customStyle="1" w:styleId="33">
    <w:name w:val="日期 Char"/>
    <w:link w:val="14"/>
    <w:qFormat/>
    <w:uiPriority w:val="0"/>
    <w:rPr>
      <w:kern w:val="2"/>
      <w:sz w:val="21"/>
    </w:rPr>
  </w:style>
  <w:style w:type="character" w:customStyle="1" w:styleId="34">
    <w:name w:val="apple-converted-space"/>
    <w:basedOn w:val="29"/>
    <w:qFormat/>
    <w:uiPriority w:val="0"/>
  </w:style>
  <w:style w:type="character" w:customStyle="1" w:styleId="35">
    <w:name w:val="param-name1"/>
    <w:qFormat/>
    <w:uiPriority w:val="0"/>
    <w:rPr>
      <w:b/>
    </w:rPr>
  </w:style>
  <w:style w:type="paragraph" w:customStyle="1" w:styleId="36">
    <w:name w:val="xl31"/>
    <w:basedOn w:val="1"/>
    <w:qFormat/>
    <w:uiPriority w:val="0"/>
    <w:pPr>
      <w:widowControl/>
      <w:pBdr>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37">
    <w:name w:val=" Char Char Char Char"/>
    <w:basedOn w:val="1"/>
    <w:qFormat/>
    <w:uiPriority w:val="0"/>
    <w:pPr>
      <w:widowControl/>
      <w:adjustRightInd w:val="0"/>
      <w:snapToGrid w:val="0"/>
      <w:spacing w:after="160" w:afterLines="0" w:afterAutospacing="0" w:line="240" w:lineRule="exact"/>
      <w:ind w:firstLine="200" w:firstLineChars="200"/>
      <w:jc w:val="left"/>
    </w:pPr>
  </w:style>
  <w:style w:type="paragraph" w:customStyle="1" w:styleId="38">
    <w:name w:val="font7"/>
    <w:basedOn w:val="1"/>
    <w:qFormat/>
    <w:uiPriority w:val="0"/>
    <w:pPr>
      <w:widowControl/>
      <w:spacing w:before="100" w:beforeLines="0" w:beforeAutospacing="1" w:after="100" w:afterLines="0" w:afterAutospacing="1"/>
      <w:jc w:val="left"/>
    </w:pPr>
    <w:rPr>
      <w:rFonts w:hint="eastAsia" w:ascii="仿宋" w:hAnsi="宋体" w:eastAsia="仿宋"/>
      <w:kern w:val="0"/>
      <w:sz w:val="24"/>
    </w:rPr>
  </w:style>
  <w:style w:type="paragraph" w:customStyle="1" w:styleId="39">
    <w:name w:val="xl29"/>
    <w:basedOn w:val="1"/>
    <w:qFormat/>
    <w:uiPriority w:val="0"/>
    <w:pPr>
      <w:widowControl/>
      <w:spacing w:before="100" w:beforeLines="0" w:beforeAutospacing="1" w:after="100" w:afterLines="0" w:afterAutospacing="1"/>
      <w:jc w:val="left"/>
      <w:textAlignment w:val="center"/>
    </w:pPr>
    <w:rPr>
      <w:kern w:val="0"/>
      <w:sz w:val="24"/>
    </w:rPr>
  </w:style>
  <w:style w:type="paragraph" w:customStyle="1" w:styleId="40">
    <w:name w:val="Char Char"/>
    <w:basedOn w:val="1"/>
    <w:qFormat/>
    <w:uiPriority w:val="0"/>
  </w:style>
  <w:style w:type="paragraph" w:customStyle="1" w:styleId="41">
    <w:name w:val="正文1"/>
    <w:basedOn w:val="1"/>
    <w:qFormat/>
    <w:uiPriority w:val="0"/>
    <w:pPr>
      <w:spacing w:line="360" w:lineRule="auto"/>
      <w:ind w:firstLine="540" w:firstLineChars="257"/>
    </w:pPr>
    <w:rPr>
      <w:rFonts w:ascii="宋体" w:hAnsi="宋体"/>
      <w:szCs w:val="24"/>
    </w:rPr>
  </w:style>
  <w:style w:type="paragraph" w:customStyle="1" w:styleId="42">
    <w:name w:val="p0"/>
    <w:qFormat/>
    <w:uiPriority w:val="0"/>
    <w:pPr>
      <w:spacing w:before="100" w:beforeAutospacing="1" w:after="100" w:afterAutospacing="1"/>
    </w:pPr>
    <w:rPr>
      <w:rFonts w:ascii="宋体" w:hAnsi="宋体" w:eastAsia="宋体" w:cs="宋体"/>
      <w:sz w:val="24"/>
      <w:lang w:val="en-US" w:eastAsia="zh-CN" w:bidi="ar-SA"/>
    </w:rPr>
  </w:style>
  <w:style w:type="paragraph" w:customStyle="1" w:styleId="43">
    <w:name w:val="font5"/>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44">
    <w:name w:val="xl33"/>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45">
    <w:name w:val="Char Char Char Char Char Char"/>
    <w:basedOn w:val="1"/>
    <w:qFormat/>
    <w:uiPriority w:val="0"/>
    <w:rPr>
      <w:rFonts w:ascii="Tahoma" w:hAnsi="Tahoma"/>
      <w:sz w:val="24"/>
    </w:rPr>
  </w:style>
  <w:style w:type="paragraph" w:customStyle="1" w:styleId="46">
    <w:name w:val="xl30"/>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47">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48">
    <w:name w:val="xl35"/>
    <w:basedOn w:val="1"/>
    <w:qFormat/>
    <w:uiPriority w:val="0"/>
    <w:pPr>
      <w:widowControl/>
      <w:spacing w:before="100" w:beforeLines="0" w:beforeAutospacing="1" w:after="100" w:afterLines="0" w:afterAutospacing="1"/>
      <w:jc w:val="center"/>
      <w:textAlignment w:val="center"/>
    </w:pPr>
    <w:rPr>
      <w:b/>
      <w:kern w:val="0"/>
      <w:sz w:val="36"/>
    </w:rPr>
  </w:style>
  <w:style w:type="paragraph" w:customStyle="1" w:styleId="4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50">
    <w:name w:val="xl34"/>
    <w:basedOn w:val="1"/>
    <w:qFormat/>
    <w:uiPriority w:val="0"/>
    <w:pPr>
      <w:widowControl/>
      <w:spacing w:before="100" w:beforeLines="0" w:beforeAutospacing="1" w:after="100" w:afterLines="0" w:afterAutospacing="1"/>
      <w:jc w:val="center"/>
      <w:textAlignment w:val="center"/>
    </w:pPr>
    <w:rPr>
      <w:rFonts w:hint="eastAsia" w:ascii="仿宋" w:hAnsi="宋体" w:eastAsia="仿宋"/>
      <w:b/>
      <w:kern w:val="0"/>
      <w:sz w:val="36"/>
    </w:rPr>
  </w:style>
  <w:style w:type="paragraph" w:customStyle="1" w:styleId="51">
    <w:name w:val=" Char Char Char1 Char"/>
    <w:basedOn w:val="1"/>
    <w:qFormat/>
    <w:uiPriority w:val="0"/>
  </w:style>
  <w:style w:type="paragraph" w:customStyle="1" w:styleId="52">
    <w:name w:val="xl36"/>
    <w:basedOn w:val="1"/>
    <w:qFormat/>
    <w:uiPriority w:val="0"/>
    <w:pPr>
      <w:widowControl/>
      <w:pBdr>
        <w:top w:val="single" w:color="auto" w:sz="4" w:space="0"/>
        <w:left w:val="single" w:color="auto" w:sz="4" w:space="0"/>
      </w:pBdr>
      <w:spacing w:before="100" w:beforeLines="0" w:beforeAutospacing="1" w:after="100" w:afterLines="0" w:afterAutospacing="1"/>
      <w:jc w:val="center"/>
      <w:textAlignment w:val="center"/>
    </w:pPr>
    <w:rPr>
      <w:kern w:val="0"/>
      <w:sz w:val="24"/>
    </w:rPr>
  </w:style>
  <w:style w:type="paragraph" w:customStyle="1" w:styleId="53">
    <w:name w:val="xl24"/>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rFonts w:hint="eastAsia" w:ascii="仿宋" w:hAnsi="宋体" w:eastAsia="仿宋"/>
      <w:kern w:val="0"/>
      <w:sz w:val="24"/>
    </w:rPr>
  </w:style>
  <w:style w:type="paragraph" w:customStyle="1" w:styleId="54">
    <w:name w:val="正文2"/>
    <w:basedOn w:val="8"/>
    <w:qFormat/>
    <w:uiPriority w:val="0"/>
    <w:pPr>
      <w:spacing w:line="360" w:lineRule="auto"/>
      <w:ind w:firstLine="480" w:firstLineChars="200"/>
    </w:pPr>
    <w:rPr>
      <w:rFonts w:ascii="宋体"/>
    </w:rPr>
  </w:style>
  <w:style w:type="paragraph" w:customStyle="1" w:styleId="55">
    <w:name w:val="font6"/>
    <w:basedOn w:val="1"/>
    <w:qFormat/>
    <w:uiPriority w:val="0"/>
    <w:pPr>
      <w:widowControl/>
      <w:spacing w:before="100" w:beforeLines="0" w:beforeAutospacing="1" w:after="100" w:afterLines="0" w:afterAutospacing="1"/>
      <w:jc w:val="left"/>
    </w:pPr>
    <w:rPr>
      <w:kern w:val="0"/>
      <w:sz w:val="24"/>
    </w:rPr>
  </w:style>
  <w:style w:type="paragraph" w:customStyle="1" w:styleId="5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57">
    <w:name w:val="Char1"/>
    <w:basedOn w:val="1"/>
    <w:qFormat/>
    <w:uiPriority w:val="0"/>
    <w:pPr>
      <w:widowControl/>
      <w:spacing w:after="160" w:line="240" w:lineRule="exact"/>
      <w:jc w:val="left"/>
    </w:pPr>
    <w:rPr>
      <w:rFonts w:ascii="Verdana" w:hAnsi="Verdana"/>
      <w:kern w:val="0"/>
      <w:sz w:val="20"/>
      <w:lang w:eastAsia="en-US"/>
    </w:rPr>
  </w:style>
  <w:style w:type="paragraph" w:customStyle="1" w:styleId="58">
    <w:name w:val="p15"/>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59">
    <w:name w:val="xl27"/>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60">
    <w:name w:val="xl32"/>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1">
    <w:name w:val="样式4"/>
    <w:basedOn w:val="1"/>
    <w:qFormat/>
    <w:uiPriority w:val="0"/>
    <w:pPr>
      <w:jc w:val="center"/>
      <w:outlineLvl w:val="0"/>
    </w:pPr>
    <w:rPr>
      <w:b/>
      <w:sz w:val="32"/>
      <w:szCs w:val="20"/>
    </w:rPr>
  </w:style>
  <w:style w:type="paragraph" w:customStyle="1" w:styleId="62">
    <w:name w:val="Char Char Char"/>
    <w:basedOn w:val="1"/>
    <w:qFormat/>
    <w:uiPriority w:val="0"/>
  </w:style>
  <w:style w:type="paragraph" w:customStyle="1" w:styleId="63">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4">
    <w:name w:val="Table Paragraph"/>
    <w:basedOn w:val="1"/>
    <w:qFormat/>
    <w:uiPriority w:val="1"/>
    <w:rPr>
      <w:rFonts w:ascii="宋体" w:hAnsi="宋体" w:eastAsia="宋体" w:cs="宋体"/>
    </w:rPr>
  </w:style>
  <w:style w:type="paragraph" w:customStyle="1" w:styleId="65">
    <w:name w:val="段"/>
    <w:basedOn w:val="1"/>
    <w:next w:val="1"/>
    <w:qFormat/>
    <w:uiPriority w:val="0"/>
    <w:pPr>
      <w:widowControl/>
      <w:autoSpaceDE w:val="0"/>
      <w:autoSpaceDN w:val="0"/>
      <w:spacing w:before="100" w:beforeAutospacing="1" w:after="200" w:line="273" w:lineRule="auto"/>
      <w:ind w:firstLine="200" w:firstLineChars="200"/>
    </w:pPr>
    <w:rPr>
      <w:rFonts w:ascii="宋体" w:hAnsi="Calibri"/>
      <w:kern w:val="0"/>
    </w:rPr>
  </w:style>
  <w:style w:type="paragraph" w:customStyle="1" w:styleId="66">
    <w:name w:val="Body text|5"/>
    <w:basedOn w:val="1"/>
    <w:qFormat/>
    <w:uiPriority w:val="0"/>
    <w:pPr>
      <w:autoSpaceDE/>
      <w:autoSpaceDN/>
      <w:spacing w:after="360" w:line="398" w:lineRule="exact"/>
      <w:ind w:left="1190"/>
    </w:pPr>
    <w:rPr>
      <w:sz w:val="28"/>
      <w:szCs w:val="28"/>
      <w:u w:val="single"/>
    </w:rPr>
  </w:style>
  <w:style w:type="paragraph" w:customStyle="1" w:styleId="67">
    <w:name w:val="Body text|2"/>
    <w:basedOn w:val="1"/>
    <w:qFormat/>
    <w:uiPriority w:val="0"/>
    <w:pPr>
      <w:autoSpaceDE/>
      <w:autoSpaceDN/>
      <w:spacing w:line="400" w:lineRule="exact"/>
      <w:ind w:firstLine="330"/>
    </w:pPr>
  </w:style>
  <w:style w:type="character" w:customStyle="1" w:styleId="68">
    <w:name w:val="font21"/>
    <w:basedOn w:val="29"/>
    <w:qFormat/>
    <w:uiPriority w:val="0"/>
    <w:rPr>
      <w:rFonts w:hint="default" w:ascii="Calibri" w:hAnsi="Calibri" w:cs="Calibri"/>
      <w:color w:val="000000"/>
      <w:sz w:val="21"/>
      <w:szCs w:val="21"/>
      <w:u w:val="none"/>
    </w:rPr>
  </w:style>
  <w:style w:type="character" w:customStyle="1" w:styleId="69">
    <w:name w:val="font11"/>
    <w:basedOn w:val="29"/>
    <w:qFormat/>
    <w:uiPriority w:val="0"/>
    <w:rPr>
      <w:rFonts w:hint="eastAsia" w:ascii="宋体" w:hAnsi="宋体" w:eastAsia="宋体" w:cs="宋体"/>
      <w:color w:val="000000"/>
      <w:sz w:val="21"/>
      <w:szCs w:val="21"/>
      <w:u w:val="none"/>
    </w:rPr>
  </w:style>
  <w:style w:type="character" w:customStyle="1" w:styleId="70">
    <w:name w:val="font31"/>
    <w:basedOn w:val="29"/>
    <w:qFormat/>
    <w:uiPriority w:val="0"/>
    <w:rPr>
      <w:rFonts w:hint="default" w:ascii="Times New Roman" w:hAnsi="Times New Roman" w:cs="Times New Roman"/>
      <w:color w:val="000000"/>
      <w:sz w:val="24"/>
      <w:szCs w:val="24"/>
      <w:u w:val="none"/>
    </w:rPr>
  </w:style>
  <w:style w:type="character" w:customStyle="1" w:styleId="71">
    <w:name w:val="font51"/>
    <w:basedOn w:val="29"/>
    <w:qFormat/>
    <w:uiPriority w:val="0"/>
    <w:rPr>
      <w:rFonts w:hint="eastAsia" w:ascii="等线" w:hAnsi="等线" w:eastAsia="等线" w:cs="等线"/>
      <w:color w:val="000000"/>
      <w:sz w:val="22"/>
      <w:szCs w:val="22"/>
      <w:u w:val="none"/>
    </w:rPr>
  </w:style>
  <w:style w:type="character" w:customStyle="1" w:styleId="72">
    <w:name w:val="font41"/>
    <w:basedOn w:val="29"/>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49" textRotate="1"/>
    <customShpInfo spid="_x0000_s2051" textRotate="1"/>
    <customShpInfo spid="_x0000_s2052" textRotate="1"/>
    <customShpInfo spid="_x0000_s1089"/>
    <customShpInfo spid="_x0000_s1088"/>
    <customShpInfo spid="_x0000_s1090"/>
    <customShpInfo spid="_x0000_s1091"/>
    <customShpInfo spid="_x0000_s1036"/>
    <customShpInfo spid="_x0000_s1040"/>
    <customShpInfo spid="_x0000_s103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雪城哀怜</Company>
  <Pages>23</Pages>
  <Words>5817</Words>
  <Characters>6107</Characters>
  <Lines>85</Lines>
  <Paragraphs>24</Paragraphs>
  <TotalTime>5</TotalTime>
  <ScaleCrop>false</ScaleCrop>
  <LinksUpToDate>false</LinksUpToDate>
  <CharactersWithSpaces>7665</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2017-06-14T06:34:00Z</dcterms:created>
  <dc:creator>陈泽滨</dc:creator>
  <cp:lastModifiedBy>华仔</cp:lastModifiedBy>
  <cp:lastPrinted>2015-11-06T01:57:00Z</cp:lastPrinted>
  <dcterms:modified xsi:type="dcterms:W3CDTF">2026-05-22T13:19:32Z</dcterms:modified>
  <dc:title>第一章  谈判邀请书</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897CDF26C8DE497D971CDE8BC4387F39_13</vt:lpwstr>
  </property>
  <property fmtid="{D5CDD505-2E9C-101B-9397-08002B2CF9AE}" pid="4" name="KSOTemplateDocerSaveRecord">
    <vt:lpwstr>eyJoZGlkIjoiYWY1N2E0MGRhZmJhZjhiMWQ1YjI3NWZjOTMxMDUzZmYiLCJ1c2VySWQiOiI0ODQyMDcyMTcifQ==</vt:lpwstr>
  </property>
</Properties>
</file>