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项目编号：HJJS2026091801</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项目名称：</w:t>
      </w:r>
      <w:r>
        <w:rPr>
          <w:rFonts w:hint="eastAsia" w:ascii="仿宋" w:hAnsi="仿宋" w:eastAsia="仿宋" w:cs="仿宋"/>
          <w:sz w:val="36"/>
          <w:szCs w:val="36"/>
          <w:lang w:val="en-US" w:eastAsia="zh-CN"/>
        </w:rPr>
        <w:t>2026年教务教学用品采购项目（二次）</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bookmarkStart w:id="66" w:name="_GoBack"/>
      <w:bookmarkEnd w:id="66"/>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HJJS2026091801</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2026年教务教学用品采购项目（二次）</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预算金额：4.0863</w:t>
      </w:r>
      <w:r>
        <w:rPr>
          <w:rFonts w:hint="eastAsia" w:ascii="仿宋" w:hAnsi="仿宋" w:eastAsia="仿宋" w:cs="仿宋"/>
          <w:i w:val="0"/>
          <w:caps w:val="0"/>
          <w:color w:val="444444"/>
          <w:spacing w:val="0"/>
          <w:sz w:val="24"/>
          <w:szCs w:val="24"/>
          <w:shd w:val="clear" w:color="auto" w:fill="FFFFFF"/>
          <w:lang w:val="en-US" w:eastAsia="zh-CN"/>
        </w:rPr>
        <w:t>（万</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教学耗材</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凡有意报名的供应商请于2026年9月16日（星期三）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2.已报名供应商自行在附件中下载采购文件。</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b/>
          <w:i w:val="0"/>
          <w:caps w:val="0"/>
          <w:color w:val="444444"/>
          <w:spacing w:val="0"/>
          <w:sz w:val="24"/>
          <w:szCs w:val="24"/>
          <w:shd w:val="clear" w:color="auto" w:fill="FFFFFF"/>
        </w:rPr>
        <w:t>四、响应文件提交</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1.截止时间：2026年9月18日9点00分（北京时间）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1.时间：2026年9月18日9点00分（北京时间）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名     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地     址：湖北省十堰市经济技术开发区龙门大道116号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联系方式：0719-8418988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（1）递交报价文件截止时间：20</w:t>
      </w:r>
      <w:r>
        <w:rPr>
          <w:rFonts w:hint="eastAsia" w:ascii="仿宋" w:hAnsi="仿宋" w:eastAsia="仿宋" w:cs="仿宋"/>
          <w:kern w:val="0"/>
          <w:sz w:val="24"/>
          <w:szCs w:val="24"/>
          <w:lang w:val="en-US" w:eastAsia="zh-CN"/>
        </w:rPr>
        <w:t>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9月18日9点00分</w:t>
      </w:r>
      <w:r>
        <w:rPr>
          <w:rFonts w:hint="eastAsia" w:ascii="仿宋" w:hAnsi="仿宋" w:eastAsia="仿宋" w:cs="仿宋"/>
          <w:kern w:val="0"/>
          <w:sz w:val="24"/>
          <w:szCs w:val="24"/>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w:t>
      </w:r>
      <w:r>
        <w:rPr>
          <w:rFonts w:hint="eastAsia" w:ascii="仿宋" w:hAnsi="仿宋" w:eastAsia="仿宋" w:cs="仿宋"/>
          <w:i w:val="0"/>
          <w:caps w:val="0"/>
          <w:color w:val="444444"/>
          <w:spacing w:val="0"/>
          <w:sz w:val="24"/>
          <w:szCs w:val="24"/>
          <w:shd w:val="clear" w:color="auto" w:fill="FFFFFF"/>
        </w:rPr>
        <w:t>1</w:t>
      </w:r>
      <w:r>
        <w:rPr>
          <w:rFonts w:hint="eastAsia" w:ascii="仿宋" w:hAnsi="仿宋" w:eastAsia="仿宋" w:cs="仿宋"/>
          <w:i w:val="0"/>
          <w:caps w:val="0"/>
          <w:color w:val="444444"/>
          <w:spacing w:val="0"/>
          <w:sz w:val="24"/>
          <w:szCs w:val="24"/>
          <w:shd w:val="clear" w:color="auto" w:fill="FFFFFF"/>
          <w:lang w:val="en-US" w:eastAsia="zh-CN"/>
        </w:rPr>
        <w:t>.</w:t>
      </w:r>
      <w:r>
        <w:rPr>
          <w:rFonts w:hint="eastAsia" w:ascii="仿宋" w:hAnsi="仿宋" w:eastAsia="仿宋" w:cs="仿宋"/>
          <w:i w:val="0"/>
          <w:caps w:val="0"/>
          <w:color w:val="444444"/>
          <w:spacing w:val="0"/>
          <w:sz w:val="24"/>
          <w:szCs w:val="24"/>
          <w:shd w:val="clear" w:color="auto" w:fill="FFFFFF"/>
        </w:rPr>
        <w:t>4373</w:t>
      </w:r>
      <w:r>
        <w:rPr>
          <w:rFonts w:hint="eastAsia" w:ascii="仿宋" w:hAnsi="仿宋" w:eastAsia="仿宋" w:cs="仿宋"/>
          <w:bCs/>
          <w:kern w:val="0"/>
          <w:sz w:val="24"/>
          <w:szCs w:val="24"/>
          <w:lang w:val="en-US" w:eastAsia="zh-CN"/>
        </w:rPr>
        <w:t>万</w:t>
      </w:r>
      <w:r>
        <w:rPr>
          <w:rFonts w:hint="eastAsia" w:ascii="仿宋" w:hAnsi="仿宋" w:eastAsia="仿宋" w:cs="仿宋"/>
          <w:bCs/>
          <w:kern w:val="0"/>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2026年教务教学用品采购项目（二次）</w:t>
      </w:r>
      <w:r>
        <w:rPr>
          <w:rFonts w:hint="eastAsia" w:ascii="仿宋" w:hAnsi="仿宋" w:eastAsia="仿宋" w:cs="仿宋"/>
          <w:sz w:val="24"/>
          <w:szCs w:val="24"/>
        </w:rPr>
        <w:t xml:space="preserve"> </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：教学耗材</w:t>
      </w:r>
    </w:p>
    <w:p w14:paraId="34E33270">
      <w:p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w:t>
      </w:r>
    </w:p>
    <w:tbl>
      <w:tblPr>
        <w:tblStyle w:val="2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6"/>
        <w:gridCol w:w="1659"/>
        <w:gridCol w:w="3351"/>
        <w:gridCol w:w="691"/>
        <w:gridCol w:w="690"/>
        <w:gridCol w:w="1530"/>
        <w:gridCol w:w="1479"/>
      </w:tblGrid>
      <w:tr w14:paraId="54F76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8D1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636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货物名称</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CF2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规格型号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2AC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91E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B16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备注</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0D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专业</w:t>
            </w:r>
          </w:p>
        </w:tc>
      </w:tr>
      <w:tr w14:paraId="2FABE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F6C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26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导游旗杆</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FF0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伸缩导游旗杆（带导游旗）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F69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F20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23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56E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旅游</w:t>
            </w:r>
          </w:p>
        </w:tc>
      </w:tr>
      <w:tr w14:paraId="73898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22F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755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导游讲解器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EB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话筒音响一体机</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2DD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136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ECA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E9B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旅游</w:t>
            </w:r>
          </w:p>
        </w:tc>
      </w:tr>
      <w:tr w14:paraId="4CE45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204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B86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透明插页文件夹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67A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得力A4（加厚款40页）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881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67C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1F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54D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旅游</w:t>
            </w:r>
          </w:p>
        </w:tc>
      </w:tr>
      <w:tr w14:paraId="79861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78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A0B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AB4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414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47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86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FE9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旅游</w:t>
            </w:r>
          </w:p>
        </w:tc>
      </w:tr>
      <w:tr w14:paraId="0D306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81A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4F8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透明插页文件夹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7D6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得力A4（加厚款40页）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FE3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38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623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17C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酒店</w:t>
            </w:r>
          </w:p>
        </w:tc>
      </w:tr>
      <w:tr w14:paraId="1A4A5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A5C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194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96A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B4D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B18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855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B30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酒店</w:t>
            </w:r>
          </w:p>
        </w:tc>
      </w:tr>
      <w:tr w14:paraId="46940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CBF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4FC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书架</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162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BC1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F89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7FD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776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1490F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58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F9B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书立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C4E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DDF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7C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5484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C63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48841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137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4EF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文件盒</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8C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C68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4D7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56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961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7523A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FA0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C04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黑色中性笔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E7F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288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C85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5BD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612A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02E43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026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3F1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红色中性笔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68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679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7B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DC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A6EE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4B3D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C49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826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黑色中性笔芯</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C43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13A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BE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607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1C4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561F2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2C1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86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红色中性笔芯</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D13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08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DD4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4D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F85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2EF5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8E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F1A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固体胶</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AD8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1EF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DEE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C31F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234E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2157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0E7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F57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胶水</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2D5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887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A09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F1E6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38B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7E19C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24B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D9A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红色记号笔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196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945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F7D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2B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E75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5C665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A46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88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黑色记号笔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00C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8F8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5E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0FF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B402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7247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758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EFB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23A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0F0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E2C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49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E1C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5B41C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BA4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753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回形针</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31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433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96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9A0C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14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6F724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D5A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8FD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订书机</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84A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得力，大号，送起钉器和钉</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344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B8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C94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49B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5400D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3C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1DA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小蜜蜂</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57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得力，无线领夹式</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37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E99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648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567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07931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B00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E5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D0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85D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99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436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3B8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487B9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7B1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AA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D2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C76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0F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94B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C284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6BF1E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DF6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120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软镜子贴墙</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405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80*180cm</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B1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E9C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F11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222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服装</w:t>
            </w:r>
          </w:p>
        </w:tc>
      </w:tr>
      <w:tr w14:paraId="48B8C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BB4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91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13F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黑色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D0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83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B974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E24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5EED2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29D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07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2F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红色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1A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5E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337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C72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47CE5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0D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B0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4A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得力/黑色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91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82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4E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3E7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46ACA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B02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8B4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368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得力/红色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F60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3FA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564C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EE0C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566D0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F99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25A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笔记本</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D79C">
            <w:pPr>
              <w:jc w:val="center"/>
              <w:rPr>
                <w:rFonts w:hint="eastAsia" w:ascii="仿宋" w:hAnsi="仿宋" w:eastAsia="仿宋" w:cs="仿宋"/>
                <w:i w:val="0"/>
                <w:iCs w:val="0"/>
                <w:color w:val="000000"/>
                <w:sz w:val="24"/>
                <w:szCs w:val="24"/>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E1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762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6B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9C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7380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2DB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1C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文件袋</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AC2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收纳报名资料</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BC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61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79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6E2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5E370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164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67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无线扩音器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FB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双麦</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3D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CBD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A9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FC8F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r w14:paraId="0B075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F3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A2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激光翻页笔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AD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时间显示</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25D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72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AF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548D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r w14:paraId="6CE83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192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CA6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物品收纳箱</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1F9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长50x宽40x高30收纳箱（参赛时设备收纳）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201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58B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1EF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BC4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r w14:paraId="7EB2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FFA8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34</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E2C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文件袋</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69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收纳报名资料</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FA9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5453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A05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F4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r w14:paraId="2D190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6DB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4E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3E5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283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F972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F67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D0BF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r w14:paraId="60F05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71F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D1B8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EF98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8325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46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D797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DF3A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r w14:paraId="12512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BA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E61A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音频混音器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38D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突音hy5</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FF6D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55FF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D989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D978">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20992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18F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66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键盘鼠标套装</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7C6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联想km101</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DFE4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1536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4FBB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FC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3F935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6B2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9FF0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桌面带线防丢笔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F0C5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B04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8C6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C0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15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4FFB8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05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4370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签字笔笔芯</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A330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33F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ED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133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C88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74EEC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73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7D7F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F383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双鹿新精品碱性5号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A4B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E839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B0F1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D9FA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25D5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46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DC9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DDE2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双鹿新精品碱性7号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339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00E3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612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351E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2889C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10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040C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8E5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bios电池</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B8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50C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CB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4F6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04BB6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A95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B617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5A3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51MM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16F6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4D59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FE4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15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7307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C59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1C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919C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41MM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647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FA88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A73B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F470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2AD29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C1CD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9340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D57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AD87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29A3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D39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796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3D772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4A5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7E19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8B3A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25MM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5B45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EBFB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2C4C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B00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796E5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8DE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00C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64A2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19MM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009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093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CE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14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7AB05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385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C934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签字笔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348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uba188黑1.0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F2A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E5DC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3D3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9B2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4961B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4B3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2585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鼠标</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D60D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英菲克M1二代无线鼠标蓝牙静音无声typec可充电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B55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DA4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E3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2AA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59E9C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232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3B9D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显示器支架</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CF4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星凯仕双屏显示器支架底座款双屏左右款立柱50cm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D6DC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8C0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02DC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91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45AB0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14D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FAD5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ED3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bios电池</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3D49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8577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9B7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DB5C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6E432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0F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2A78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桌面带线防丢笔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FA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E94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09E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EA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E11D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236FF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EC94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CA7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E20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双鹿新精品碱性5号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C3EF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E71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BFBC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F72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35050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A78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E89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452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双鹿新精品碱性7号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3843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5577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0BF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6A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11F36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8C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B5E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2D0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51MM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AA6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071D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056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2D9D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5FC2E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EC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E80F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88B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41MM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B4E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E7FA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B5F4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99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7DD12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1F33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089D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491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6D9E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2369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4F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444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390B4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FD3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127E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6058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25MM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38DD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5BC9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13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6A2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72157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D4D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E2A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9D9D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19MM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9AAD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390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487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1D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253E2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25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62DA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签字笔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CE9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uba188黑1.0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0F3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F551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F6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B2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095A2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E5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E08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文件盒</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4038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8FC0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90AC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AC6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F62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026BF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9B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39C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文件盒</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AE1D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55MM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E78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5E34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17D7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4C3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4D81A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31C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B695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机房系统专用存储盘</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D43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金士顿官方正品u盘TypeC双接口256G</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350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BFE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FBCB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F99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337E3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AC9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45B4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订书机</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2E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55EF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2427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1DB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33B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48C26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503F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6F65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档案袋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A0C7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0A3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A738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65D8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21CD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5318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C2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75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固态硬盘</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4759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西数SN730-256G</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4327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94E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22BA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6D6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r w14:paraId="1EC09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916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B457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内存条</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C6E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三星DDR4-2666（8G）</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8DF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3E4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E3AA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CC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教务</w:t>
            </w:r>
          </w:p>
        </w:tc>
      </w:tr>
    </w:tbl>
    <w:p w14:paraId="1BEE0901">
      <w:pPr>
        <w:adjustRightInd w:val="0"/>
        <w:snapToGrid w:val="0"/>
        <w:spacing w:line="480" w:lineRule="exact"/>
        <w:rPr>
          <w:rFonts w:hint="eastAsia" w:ascii="仿宋" w:hAnsi="仿宋" w:eastAsia="仿宋" w:cs="仿宋"/>
          <w:b/>
          <w:bCs/>
          <w:sz w:val="28"/>
          <w:szCs w:val="28"/>
          <w:highlight w:val="none"/>
        </w:rPr>
      </w:pPr>
    </w:p>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三、商务要求</w:t>
      </w:r>
    </w:p>
    <w:p w14:paraId="123C5D88">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（一）供货期限与交货地点：合同签订后15日历天内送货至采购人指定</w:t>
      </w:r>
      <w:r>
        <w:rPr>
          <w:rFonts w:hint="eastAsia" w:ascii="仿宋" w:hAnsi="仿宋" w:eastAsia="仿宋" w:cs="仿宋"/>
          <w:sz w:val="24"/>
          <w:szCs w:val="22"/>
          <w:lang w:val="en-US" w:eastAsia="zh-CN"/>
        </w:rPr>
        <w:t>地点</w:t>
      </w:r>
      <w:r>
        <w:rPr>
          <w:rFonts w:hint="eastAsia" w:ascii="仿宋" w:hAnsi="仿宋" w:eastAsia="仿宋" w:cs="仿宋"/>
          <w:sz w:val="24"/>
          <w:szCs w:val="22"/>
        </w:rPr>
        <w:t>交货。</w:t>
      </w:r>
    </w:p>
    <w:p w14:paraId="53D06318">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w:t>
      </w:r>
      <w:r>
        <w:rPr>
          <w:rFonts w:hint="eastAsia" w:ascii="仿宋" w:hAnsi="仿宋" w:eastAsia="仿宋" w:cs="仿宋"/>
          <w:sz w:val="24"/>
          <w:szCs w:val="22"/>
          <w:lang w:val="en-US" w:eastAsia="zh-CN"/>
        </w:rPr>
        <w:t>二</w:t>
      </w:r>
      <w:r>
        <w:rPr>
          <w:rFonts w:hint="eastAsia" w:ascii="仿宋" w:hAnsi="仿宋" w:eastAsia="仿宋" w:cs="仿宋"/>
          <w:sz w:val="24"/>
          <w:szCs w:val="22"/>
        </w:rPr>
        <w:t>）售后服务：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64DF54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四</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3C9FC0C5">
      <w:pPr>
        <w:spacing w:line="440" w:lineRule="exact"/>
        <w:ind w:firstLine="480" w:firstLineChars="200"/>
        <w:rPr>
          <w:rFonts w:hint="default"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p w14:paraId="1C22CC30">
      <w:pPr>
        <w:spacing w:line="400" w:lineRule="exact"/>
        <w:ind w:firstLine="482" w:firstLineChars="200"/>
        <w:rPr>
          <w:rFonts w:hint="eastAsia" w:ascii="仿宋" w:hAnsi="仿宋" w:eastAsia="仿宋" w:cs="仿宋"/>
          <w:b/>
          <w:sz w:val="24"/>
          <w:szCs w:val="24"/>
        </w:rPr>
      </w:pPr>
    </w:p>
    <w:bookmarkEnd w:id="7"/>
    <w:p w14:paraId="51BABF72">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20588"/>
      <w:bookmarkStart w:id="10" w:name="_Toc19967"/>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00D15925">
      <w:pPr>
        <w:pStyle w:val="14"/>
        <w:spacing w:line="500" w:lineRule="exact"/>
        <w:rPr>
          <w:rFonts w:hint="eastAsia" w:ascii="仿宋" w:hAnsi="仿宋" w:eastAsia="仿宋" w:cs="仿宋"/>
          <w:b/>
          <w:bCs/>
          <w:sz w:val="28"/>
          <w:szCs w:val="28"/>
          <w:highlight w:val="none"/>
        </w:rPr>
      </w:pPr>
    </w:p>
    <w:p w14:paraId="223ECB22">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684E0DD5">
      <w:pPr>
        <w:pStyle w:val="65"/>
        <w:ind w:left="0" w:leftChars="0" w:firstLine="0" w:firstLineChars="0"/>
        <w:rPr>
          <w:rFonts w:hint="eastAsia" w:ascii="仿宋" w:hAnsi="仿宋" w:eastAsia="仿宋" w:cs="仿宋"/>
          <w:highlight w:val="none"/>
        </w:rPr>
      </w:pPr>
    </w:p>
    <w:p w14:paraId="4347F477">
      <w:pPr>
        <w:widowControl/>
        <w:shd w:val="clear" w:color="auto" w:fill="FFFFFF"/>
        <w:ind w:firstLine="964" w:firstLineChars="200"/>
        <w:jc w:val="center"/>
        <w:rPr>
          <w:rFonts w:hint="eastAsia" w:ascii="仿宋" w:hAnsi="仿宋" w:eastAsia="仿宋" w:cs="仿宋"/>
          <w:b/>
          <w:sz w:val="48"/>
          <w:szCs w:val="48"/>
          <w:highlight w:val="none"/>
        </w:rPr>
      </w:pPr>
    </w:p>
    <w:p w14:paraId="3CEEA3CB">
      <w:pPr>
        <w:widowControl/>
        <w:shd w:val="clear" w:color="auto" w:fill="FFFFFF"/>
        <w:jc w:val="center"/>
        <w:rPr>
          <w:rFonts w:hint="eastAsia" w:ascii="仿宋" w:hAnsi="仿宋" w:eastAsia="仿宋" w:cs="仿宋"/>
          <w:b/>
          <w:bCs/>
          <w:sz w:val="52"/>
          <w:szCs w:val="52"/>
          <w:highlight w:val="none"/>
          <w:lang w:eastAsia="zh-CN"/>
        </w:rPr>
      </w:pPr>
      <w:bookmarkStart w:id="12" w:name="_Toc3074_WPSOffice_Level1"/>
      <w:bookmarkStart w:id="13" w:name="_Toc24013"/>
      <w:r>
        <w:rPr>
          <w:rFonts w:hint="eastAsia" w:ascii="仿宋" w:hAnsi="仿宋" w:eastAsia="仿宋" w:cs="仿宋"/>
          <w:b/>
          <w:bCs/>
          <w:sz w:val="52"/>
          <w:szCs w:val="52"/>
          <w:highlight w:val="none"/>
          <w:lang w:eastAsia="zh-CN"/>
        </w:rPr>
        <w:t>2026年教务教学用品采购项目（二次）</w:t>
      </w:r>
    </w:p>
    <w:p w14:paraId="0F9C1823">
      <w:pPr>
        <w:jc w:val="center"/>
        <w:rPr>
          <w:rFonts w:hint="eastAsia" w:ascii="仿宋" w:hAnsi="仿宋" w:eastAsia="仿宋" w:cs="仿宋"/>
          <w:b/>
          <w:bCs/>
          <w:sz w:val="52"/>
          <w:szCs w:val="52"/>
          <w:highlight w:val="none"/>
        </w:rPr>
      </w:pPr>
      <w:bookmarkStart w:id="14" w:name="_Toc16822"/>
      <w:bookmarkStart w:id="15" w:name="_Toc22143"/>
      <w:bookmarkStart w:id="16" w:name="_Toc1716"/>
    </w:p>
    <w:p w14:paraId="4792B3B5">
      <w:pPr>
        <w:pStyle w:val="6"/>
        <w:rPr>
          <w:rFonts w:hint="eastAsia" w:ascii="仿宋" w:hAnsi="仿宋" w:eastAsia="仿宋" w:cs="仿宋"/>
          <w:b/>
          <w:bCs/>
          <w:sz w:val="52"/>
          <w:szCs w:val="52"/>
          <w:highlight w:val="none"/>
        </w:rPr>
      </w:pPr>
    </w:p>
    <w:p w14:paraId="01F0D836">
      <w:pPr>
        <w:rPr>
          <w:rFonts w:hint="eastAsia" w:ascii="仿宋" w:hAnsi="仿宋" w:eastAsia="仿宋" w:cs="仿宋"/>
          <w:b/>
          <w:bCs/>
          <w:sz w:val="52"/>
          <w:szCs w:val="52"/>
          <w:highlight w:val="none"/>
        </w:rPr>
      </w:pPr>
    </w:p>
    <w:p w14:paraId="30BCC7AE">
      <w:pPr>
        <w:pStyle w:val="6"/>
        <w:rPr>
          <w:rFonts w:hint="eastAsia" w:ascii="仿宋" w:hAnsi="仿宋" w:eastAsia="仿宋" w:cs="仿宋"/>
        </w:rPr>
      </w:pPr>
    </w:p>
    <w:p w14:paraId="76DA327B">
      <w:pPr>
        <w:pStyle w:val="8"/>
        <w:rPr>
          <w:rFonts w:hint="eastAsia" w:ascii="仿宋" w:hAnsi="仿宋" w:eastAsia="仿宋" w:cs="仿宋"/>
          <w:highlight w:val="none"/>
        </w:rPr>
      </w:pPr>
    </w:p>
    <w:p w14:paraId="6B21B36E">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2F64282E">
      <w:pPr>
        <w:rPr>
          <w:rFonts w:hint="eastAsia" w:ascii="仿宋" w:hAnsi="仿宋" w:eastAsia="仿宋" w:cs="仿宋"/>
          <w:highlight w:val="none"/>
        </w:rPr>
      </w:pPr>
    </w:p>
    <w:p w14:paraId="0E7F05F8">
      <w:pPr>
        <w:pStyle w:val="14"/>
        <w:spacing w:line="500" w:lineRule="exact"/>
        <w:ind w:firstLine="1440" w:firstLineChars="600"/>
        <w:rPr>
          <w:rFonts w:hint="eastAsia" w:ascii="仿宋" w:hAnsi="仿宋" w:eastAsia="仿宋" w:cs="仿宋"/>
          <w:sz w:val="24"/>
          <w:szCs w:val="24"/>
          <w:highlight w:val="none"/>
        </w:rPr>
      </w:pPr>
    </w:p>
    <w:p w14:paraId="52C36F80">
      <w:pPr>
        <w:pStyle w:val="14"/>
        <w:spacing w:line="500" w:lineRule="exact"/>
        <w:ind w:firstLine="1440" w:firstLineChars="600"/>
        <w:rPr>
          <w:rFonts w:hint="eastAsia" w:ascii="仿宋" w:hAnsi="仿宋" w:eastAsia="仿宋" w:cs="仿宋"/>
          <w:sz w:val="24"/>
          <w:szCs w:val="24"/>
          <w:highlight w:val="none"/>
        </w:rPr>
      </w:pPr>
    </w:p>
    <w:p w14:paraId="61983466">
      <w:pPr>
        <w:pStyle w:val="14"/>
        <w:spacing w:line="500" w:lineRule="exact"/>
        <w:ind w:firstLine="686" w:firstLineChars="286"/>
        <w:rPr>
          <w:rFonts w:hint="eastAsia" w:ascii="仿宋" w:hAnsi="仿宋" w:eastAsia="仿宋" w:cs="仿宋"/>
          <w:sz w:val="24"/>
          <w:szCs w:val="24"/>
          <w:highlight w:val="none"/>
        </w:rPr>
      </w:pPr>
    </w:p>
    <w:p w14:paraId="3479946B">
      <w:pPr>
        <w:rPr>
          <w:rFonts w:hint="eastAsia" w:ascii="仿宋" w:hAnsi="仿宋" w:eastAsia="仿宋" w:cs="仿宋"/>
          <w:sz w:val="28"/>
          <w:szCs w:val="28"/>
          <w:highlight w:val="none"/>
        </w:rPr>
      </w:pPr>
    </w:p>
    <w:p w14:paraId="3D4ACADE">
      <w:pPr>
        <w:ind w:firstLine="630" w:firstLineChars="300"/>
        <w:rPr>
          <w:rFonts w:hint="eastAsia" w:ascii="仿宋" w:hAnsi="仿宋" w:eastAsia="仿宋" w:cs="仿宋"/>
          <w:highlight w:val="none"/>
        </w:rPr>
      </w:pPr>
    </w:p>
    <w:p w14:paraId="29A1C7FC">
      <w:pPr>
        <w:ind w:firstLine="630" w:firstLineChars="300"/>
        <w:rPr>
          <w:rFonts w:hint="eastAsia" w:ascii="仿宋" w:hAnsi="仿宋" w:eastAsia="仿宋" w:cs="仿宋"/>
          <w:highlight w:val="none"/>
        </w:rPr>
      </w:pPr>
    </w:p>
    <w:p w14:paraId="124BDD73">
      <w:pPr>
        <w:rPr>
          <w:rFonts w:hint="eastAsia" w:ascii="仿宋" w:hAnsi="仿宋" w:eastAsia="仿宋" w:cs="仿宋"/>
          <w:b/>
          <w:bCs/>
          <w:sz w:val="32"/>
          <w:szCs w:val="32"/>
          <w:highlight w:val="none"/>
        </w:rPr>
      </w:pPr>
      <w:bookmarkStart w:id="17" w:name="_Toc14186"/>
    </w:p>
    <w:p w14:paraId="4FB900FC">
      <w:pPr>
        <w:ind w:firstLine="643" w:firstLineChars="200"/>
        <w:rPr>
          <w:rFonts w:hint="eastAsia" w:ascii="仿宋" w:hAnsi="仿宋" w:eastAsia="仿宋" w:cs="仿宋"/>
          <w:b/>
          <w:bCs/>
          <w:sz w:val="32"/>
          <w:szCs w:val="32"/>
          <w:highlight w:val="none"/>
        </w:rPr>
      </w:pPr>
    </w:p>
    <w:p w14:paraId="0AC213BF">
      <w:pPr>
        <w:ind w:firstLine="643" w:firstLineChars="200"/>
        <w:rPr>
          <w:rFonts w:hint="eastAsia" w:ascii="仿宋" w:hAnsi="仿宋" w:eastAsia="仿宋" w:cs="仿宋"/>
          <w:b/>
          <w:bCs/>
          <w:sz w:val="32"/>
          <w:szCs w:val="32"/>
          <w:highlight w:val="none"/>
          <w:lang w:val="en-US" w:eastAsia="zh-CN"/>
        </w:rPr>
      </w:pPr>
      <w:bookmarkStart w:id="18" w:name="_Toc18891"/>
      <w:bookmarkStart w:id="19" w:name="_Toc12363"/>
      <w:bookmarkStart w:id="20" w:name="_Toc1544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55275C90">
      <w:pPr>
        <w:ind w:firstLine="643" w:firstLineChars="200"/>
        <w:rPr>
          <w:rFonts w:hint="eastAsia" w:ascii="仿宋" w:hAnsi="仿宋" w:eastAsia="仿宋" w:cs="仿宋"/>
          <w:b/>
          <w:bCs/>
          <w:sz w:val="32"/>
          <w:szCs w:val="32"/>
          <w:highlight w:val="none"/>
        </w:rPr>
      </w:pPr>
    </w:p>
    <w:p w14:paraId="4139B151">
      <w:pPr>
        <w:ind w:firstLine="643" w:firstLineChars="200"/>
        <w:rPr>
          <w:rFonts w:hint="eastAsia" w:ascii="仿宋" w:hAnsi="仿宋" w:eastAsia="仿宋" w:cs="仿宋"/>
          <w:b/>
          <w:bCs/>
          <w:sz w:val="32"/>
          <w:szCs w:val="32"/>
          <w:highlight w:val="none"/>
        </w:rPr>
      </w:pPr>
      <w:bookmarkStart w:id="21" w:name="_Toc31988"/>
      <w:bookmarkStart w:id="22" w:name="_Toc24334"/>
      <w:bookmarkStart w:id="23" w:name="_Toc17238"/>
      <w:bookmarkStart w:id="24" w:name="_Toc27212"/>
      <w:r>
        <w:rPr>
          <w:rFonts w:hint="eastAsia" w:ascii="仿宋" w:hAnsi="仿宋" w:eastAsia="仿宋" w:cs="仿宋"/>
          <w:b/>
          <w:bCs/>
          <w:sz w:val="32"/>
          <w:szCs w:val="32"/>
          <w:highlight w:val="none"/>
        </w:rPr>
        <w:t>供应商：（盖章）</w:t>
      </w:r>
      <w:bookmarkEnd w:id="21"/>
      <w:bookmarkEnd w:id="22"/>
      <w:bookmarkEnd w:id="23"/>
      <w:bookmarkEnd w:id="24"/>
    </w:p>
    <w:p w14:paraId="637BF176">
      <w:pPr>
        <w:ind w:firstLine="643" w:firstLineChars="200"/>
        <w:rPr>
          <w:rFonts w:hint="eastAsia" w:ascii="仿宋" w:hAnsi="仿宋" w:eastAsia="仿宋" w:cs="仿宋"/>
          <w:b/>
          <w:bCs/>
          <w:sz w:val="32"/>
          <w:szCs w:val="32"/>
          <w:highlight w:val="none"/>
        </w:rPr>
      </w:pPr>
    </w:p>
    <w:p w14:paraId="6C141667">
      <w:pPr>
        <w:ind w:firstLine="643" w:firstLineChars="200"/>
        <w:rPr>
          <w:rFonts w:hint="eastAsia" w:ascii="仿宋" w:hAnsi="仿宋" w:eastAsia="仿宋" w:cs="仿宋"/>
          <w:b/>
          <w:bCs/>
          <w:sz w:val="32"/>
          <w:szCs w:val="32"/>
          <w:highlight w:val="none"/>
        </w:rPr>
      </w:pPr>
      <w:bookmarkStart w:id="25" w:name="_Toc17639"/>
      <w:bookmarkStart w:id="26" w:name="_Toc16965"/>
      <w:bookmarkStart w:id="27" w:name="_Toc28021"/>
      <w:bookmarkStart w:id="28" w:name="_Toc4445"/>
      <w:r>
        <w:rPr>
          <w:rFonts w:hint="eastAsia" w:ascii="仿宋" w:hAnsi="仿宋" w:eastAsia="仿宋" w:cs="仿宋"/>
          <w:b/>
          <w:bCs/>
          <w:sz w:val="32"/>
          <w:szCs w:val="32"/>
          <w:highlight w:val="none"/>
        </w:rPr>
        <w:t>日  期：</w:t>
      </w:r>
      <w:bookmarkEnd w:id="25"/>
      <w:bookmarkEnd w:id="26"/>
      <w:bookmarkEnd w:id="27"/>
      <w:bookmarkEnd w:id="28"/>
    </w:p>
    <w:p w14:paraId="421EFDB4">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31343"/>
      <w:bookmarkStart w:id="30" w:name="_Toc24564"/>
      <w:bookmarkStart w:id="31" w:name="_Toc15126"/>
      <w:bookmarkStart w:id="32" w:name="_Toc13391"/>
    </w:p>
    <w:p w14:paraId="6837846F">
      <w:pPr>
        <w:bidi w:val="0"/>
        <w:rPr>
          <w:rFonts w:hint="eastAsia" w:ascii="仿宋" w:hAnsi="仿宋" w:eastAsia="仿宋" w:cs="仿宋"/>
        </w:rPr>
      </w:pPr>
    </w:p>
    <w:p w14:paraId="5F0AC416">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70D777C3">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47375A15">
      <w:pPr>
        <w:pStyle w:val="66"/>
        <w:spacing w:after="220" w:line="240" w:lineRule="auto"/>
        <w:ind w:left="0"/>
        <w:jc w:val="center"/>
        <w:rPr>
          <w:rFonts w:hint="eastAsia" w:ascii="仿宋" w:hAnsi="仿宋" w:eastAsia="仿宋" w:cs="仿宋"/>
          <w:b/>
          <w:bCs/>
          <w:u w:val="none"/>
          <w:lang w:val="en-US"/>
        </w:rPr>
      </w:pPr>
      <w:bookmarkStart w:id="33" w:name="_Toc29443_WPSOffice_Level1"/>
      <w:bookmarkStart w:id="34" w:name="_Toc24309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2C96BFEB">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FFD0EFD">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2A216EF3">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361BAD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7267A35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32729666">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0A178B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34B1A10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40385D8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14D954A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73EF134">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6093A54">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2E2CFF60">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73501489">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2E39564D">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1AF79352">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304BA34A">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0D058C91">
      <w:pPr>
        <w:pStyle w:val="66"/>
        <w:spacing w:after="500" w:line="240" w:lineRule="auto"/>
        <w:ind w:left="0"/>
        <w:jc w:val="center"/>
        <w:rPr>
          <w:rFonts w:hint="eastAsia" w:ascii="仿宋" w:hAnsi="仿宋" w:eastAsia="仿宋" w:cs="仿宋"/>
          <w:b/>
          <w:bCs/>
          <w:color w:val="000000"/>
          <w:u w:val="none"/>
        </w:rPr>
      </w:pPr>
    </w:p>
    <w:p w14:paraId="3936CC0B">
      <w:pPr>
        <w:pStyle w:val="66"/>
        <w:spacing w:line="240" w:lineRule="auto"/>
        <w:ind w:left="0"/>
        <w:jc w:val="both"/>
        <w:rPr>
          <w:rFonts w:hint="eastAsia" w:ascii="仿宋" w:hAnsi="仿宋" w:eastAsia="仿宋" w:cs="仿宋"/>
          <w:b/>
          <w:bCs/>
          <w:color w:val="000000"/>
          <w:u w:val="none"/>
        </w:rPr>
      </w:pPr>
    </w:p>
    <w:p w14:paraId="1330923C">
      <w:pPr>
        <w:autoSpaceDE w:val="0"/>
        <w:autoSpaceDN w:val="0"/>
        <w:adjustRightInd w:val="0"/>
        <w:snapToGrid w:val="0"/>
        <w:spacing w:line="360" w:lineRule="exact"/>
        <w:rPr>
          <w:rFonts w:hint="eastAsia" w:ascii="仿宋" w:hAnsi="仿宋" w:eastAsia="仿宋" w:cs="仿宋"/>
          <w:b/>
          <w:bCs/>
          <w:kern w:val="0"/>
          <w:sz w:val="24"/>
          <w:highlight w:val="none"/>
        </w:rPr>
      </w:pPr>
    </w:p>
    <w:p w14:paraId="43FDF295">
      <w:pPr>
        <w:jc w:val="center"/>
        <w:rPr>
          <w:rFonts w:hint="eastAsia" w:ascii="仿宋" w:hAnsi="仿宋" w:eastAsia="仿宋" w:cs="仿宋"/>
          <w:highlight w:val="none"/>
        </w:rPr>
      </w:pPr>
      <w:bookmarkStart w:id="35" w:name="_Toc5904"/>
      <w:bookmarkStart w:id="36" w:name="_Toc7552"/>
      <w:bookmarkStart w:id="37" w:name="_Toc12129"/>
      <w:bookmarkStart w:id="38" w:name="_Toc30510"/>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0F17CA2">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2026年教务教学用品采购项目（二次）</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04DCFE29">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C8BA2">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CEA4A4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8BAE6B">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902A17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1187EAE">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44B0D">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E529E">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C875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6719AB31">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69ECE">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56F9B354">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E86034B">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D83E1">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A61660">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6F948">
            <w:pPr>
              <w:jc w:val="center"/>
              <w:rPr>
                <w:rFonts w:hint="eastAsia" w:ascii="仿宋" w:hAnsi="仿宋" w:eastAsia="仿宋" w:cs="仿宋"/>
                <w:color w:val="000000"/>
                <w:sz w:val="24"/>
                <w:highlight w:val="none"/>
              </w:rPr>
            </w:pPr>
          </w:p>
        </w:tc>
      </w:tr>
      <w:tr w14:paraId="1CD0A57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D8147">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7EAF10B0">
      <w:pPr>
        <w:rPr>
          <w:rFonts w:hint="eastAsia" w:ascii="仿宋" w:hAnsi="仿宋" w:eastAsia="仿宋" w:cs="仿宋"/>
          <w:b/>
          <w:bCs/>
          <w:sz w:val="24"/>
          <w:highlight w:val="none"/>
        </w:rPr>
      </w:pPr>
    </w:p>
    <w:p w14:paraId="18AC0172">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67E7397F">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10789379">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4F488D83">
      <w:pPr>
        <w:pStyle w:val="9"/>
        <w:spacing w:line="360" w:lineRule="auto"/>
        <w:ind w:left="0" w:firstLine="480" w:firstLineChars="200"/>
        <w:rPr>
          <w:rFonts w:hint="eastAsia" w:ascii="仿宋" w:hAnsi="仿宋" w:eastAsia="仿宋" w:cs="仿宋"/>
          <w:sz w:val="24"/>
          <w:highlight w:val="none"/>
        </w:rPr>
      </w:pPr>
    </w:p>
    <w:p w14:paraId="294C3D1F">
      <w:pPr>
        <w:pStyle w:val="9"/>
        <w:spacing w:line="360" w:lineRule="auto"/>
        <w:ind w:left="0" w:firstLine="480" w:firstLineChars="200"/>
        <w:rPr>
          <w:rFonts w:hint="eastAsia" w:ascii="仿宋" w:hAnsi="仿宋" w:eastAsia="仿宋" w:cs="仿宋"/>
          <w:sz w:val="24"/>
          <w:highlight w:val="none"/>
        </w:rPr>
      </w:pPr>
    </w:p>
    <w:p w14:paraId="386C2857">
      <w:pPr>
        <w:pStyle w:val="9"/>
        <w:spacing w:line="360" w:lineRule="auto"/>
        <w:ind w:left="0" w:firstLine="480" w:firstLineChars="200"/>
        <w:rPr>
          <w:rFonts w:hint="eastAsia" w:ascii="仿宋" w:hAnsi="仿宋" w:eastAsia="仿宋" w:cs="仿宋"/>
          <w:sz w:val="24"/>
          <w:highlight w:val="none"/>
        </w:rPr>
      </w:pPr>
    </w:p>
    <w:p w14:paraId="431C5DDE">
      <w:pPr>
        <w:pStyle w:val="9"/>
        <w:spacing w:line="360" w:lineRule="auto"/>
        <w:ind w:left="0" w:firstLine="480" w:firstLineChars="200"/>
        <w:rPr>
          <w:rFonts w:hint="eastAsia" w:ascii="仿宋" w:hAnsi="仿宋" w:eastAsia="仿宋" w:cs="仿宋"/>
          <w:sz w:val="24"/>
          <w:highlight w:val="none"/>
        </w:rPr>
      </w:pPr>
    </w:p>
    <w:p w14:paraId="68CE4361">
      <w:pPr>
        <w:pStyle w:val="9"/>
        <w:spacing w:line="360" w:lineRule="auto"/>
        <w:ind w:left="0" w:firstLine="480" w:firstLineChars="200"/>
        <w:rPr>
          <w:rFonts w:hint="eastAsia" w:ascii="仿宋" w:hAnsi="仿宋" w:eastAsia="仿宋" w:cs="仿宋"/>
          <w:sz w:val="24"/>
          <w:highlight w:val="none"/>
        </w:rPr>
      </w:pPr>
    </w:p>
    <w:p w14:paraId="14DB845F">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40DB8D62">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64B461A">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039B880E">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433C9532">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2026年教务教学用品采购项目（二次）</w:t>
      </w:r>
    </w:p>
    <w:tbl>
      <w:tblPr>
        <w:tblStyle w:val="27"/>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0"/>
        <w:gridCol w:w="1800"/>
        <w:gridCol w:w="3068"/>
        <w:gridCol w:w="671"/>
        <w:gridCol w:w="670"/>
        <w:gridCol w:w="1487"/>
        <w:gridCol w:w="1437"/>
      </w:tblGrid>
      <w:tr w14:paraId="13EAD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22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565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货物名称</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2D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规格型号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37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E07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数量</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80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单价</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C8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小计</w:t>
            </w:r>
          </w:p>
        </w:tc>
      </w:tr>
      <w:tr w14:paraId="03567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4FD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876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导游旗杆</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916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伸缩导游旗杆（带导游旗）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B90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5EE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288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252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2355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73E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578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导游讲解器</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C4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话筒音响一体机</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6F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790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A51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1FA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10FB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18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B92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透明插页文件夹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BF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得力A4（加厚款40页）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FF1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本</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0E8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D1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D6D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4C11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BF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87F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D16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F93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4CE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A4B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6F9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FED3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A9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F5A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透明插页文件夹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638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得力A4（加厚款40页）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628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本</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E35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3F3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BD5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8898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64E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5F9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EB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A6C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9A1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3E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911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891D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1FB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8C6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书架</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168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6F1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AC0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9E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D19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2F54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ED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1EC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书立</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B72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C47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BB4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FF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199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7D0A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BC4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9B3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文件盒</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F0D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625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6D0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1A9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3CF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2C31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83D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9A0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黑色中性笔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700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49B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15F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0F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1AA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C03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671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DEB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红色中性笔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318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FD9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D70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E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CDA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E3D8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D7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B42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黑色中性笔芯</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D9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D70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8C4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C3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3DB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40D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42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4EA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红色中性笔芯</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0A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2A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1EF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80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7F1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2DF5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F31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4DC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固体胶</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03D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ECA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CE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4D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B25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71B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0B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183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胶水</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ED8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920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760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F5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BF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5935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55A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10A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红色记号笔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ED0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711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2E4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59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9B6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A05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78A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DC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黑色记号笔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FEE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82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450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2CD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A6C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209F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08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4FB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014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87B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E15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23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63D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3822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6B9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C5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回形针</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4D3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8AB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985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E4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08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0B5C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55B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D5A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订书机</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5F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得力，大号，送起钉器和钉</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0A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E9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0F6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44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F169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86B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AD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小蜜蜂</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C2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得力，无线领夹式</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E3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31C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0F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5D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66E3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D73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DA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5号电池</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E3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67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EC9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8D7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4F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21FD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9D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38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7号电池</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45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7E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680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59B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8C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65A7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01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7A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软镜子贴墙</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3E7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80*180cm</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AC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1E7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40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F32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064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CB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98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记号笔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109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黑色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50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98D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AD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53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894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FB5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81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记号笔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C0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红色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2C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17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42B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A1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48A2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50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2A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中性笔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7C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得力/黑色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049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A7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A9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20C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019E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59E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CD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中性笔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9BF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得力/红色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5A7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451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AD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D7C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9036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5C3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1B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笔记本</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D06BB">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16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本</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27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B7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92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AED9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BFE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5F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文件袋</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C8F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收纳报名资料</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C5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DF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FB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3C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D5F6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312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31</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0E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无线扩音器</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9A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双麦</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14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DE3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CE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EE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FE21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E11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32</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2E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激光翻页笔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63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时间显示</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A66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50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ED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20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168FA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86E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33</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BF7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物品收纳箱</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61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长50x宽40x高30收纳箱（参赛时设备收纳）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D9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E24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1C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4A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10FF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F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34</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1E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文件袋</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CE3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收纳报名资料</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8B8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F3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45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94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C31A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B06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w:t>
            </w:r>
          </w:p>
        </w:tc>
        <w:tc>
          <w:tcPr>
            <w:tcW w:w="9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715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5号电池</w:t>
            </w:r>
          </w:p>
        </w:tc>
        <w:tc>
          <w:tcPr>
            <w:tcW w:w="1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269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36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CED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D1E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CE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1928C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5A4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36</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0D1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7号电池</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369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18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AB6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C4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97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4C5B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2E2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37</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A11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音频混音器</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C93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突音hy5</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DD9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5ED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EF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09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2D486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D3F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38</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707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键盘鼠标套装</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54A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联想km101</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32E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F16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23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A05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52E33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AE8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39</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091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桌面带线防丢笔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A53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2B9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根</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29D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144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FA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27B29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4C4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40</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72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签字笔笔芯</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4E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072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根</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368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9F5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69D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3A99E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E96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41</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D0E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电池</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89F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双鹿新精品碱性5号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143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0A8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5A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F74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3D150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9C6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42</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0B8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电池</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2ED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双鹿新精品碱性7号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E5F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EFD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02C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980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228CA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DC6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43</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B65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电池</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976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bios电池</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13A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79D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3B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CB6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01202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EC8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44</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12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B9B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51MM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2B3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31B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E07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382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79D74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37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45</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5C5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117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41MM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683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8EC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175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395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5FB80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742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46</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942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465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32MM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527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165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45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355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7F062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18D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47</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D6B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140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25MM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21D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A3A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DC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CAC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0ECC3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773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48</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BC9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137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19MM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CD1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CEA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31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D4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7F23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499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49</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DB0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签字笔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CF3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uba188黑1.0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79E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根</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C10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714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A67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7D6E4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C8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50</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082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鼠标</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D19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英菲克M1二代无线鼠标蓝牙静音无声typec可充电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85A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9EF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A97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50B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628B4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674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51</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21A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显示器支架</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DEC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星凯仕双屏显示器支架底座款双屏左右款立柱50cm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D5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E86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25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E5E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5537E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E65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52</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41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电池</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CEA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bios电池</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693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99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740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623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7DAE8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36C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53</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FEC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桌面带线防丢笔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E3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207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根</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0B2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4B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930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4E5B7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668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54</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367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电池</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764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双鹿新精品碱性5号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D46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950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1BF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16E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55429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4CA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55</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EAB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电池</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F1C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双鹿新精品碱性7号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55D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71C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92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478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25CFF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1D8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56</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BD6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2A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51MM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080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E75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69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823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2DA05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8A1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57</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55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A04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41MM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BA1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CEC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B8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48D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2B84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05B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58</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E70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5C1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32MM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4ED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D0E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E29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9E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563C0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7D5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59</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A0A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9E0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25MM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DDF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0A9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8D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45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4F93D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174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60</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307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长尾夹</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CD8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19MM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9D1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6B8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C13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5F3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0F37D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3E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61</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841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签字笔</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9A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uba188黑1.0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1A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根</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459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56B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CA6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2A86B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0A7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62</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DCA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文件盒</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F8C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35MM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872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D46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8F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C69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23A45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D22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63</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1D3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文件盒</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CFE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55MM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2A8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317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942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2C8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0B267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8D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64</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3BA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机房系统专用存储盘</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34E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金士顿官方正品u盘TypeC双接口256G</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5BE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0AF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0FE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9D9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7B3A0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751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65</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F47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订书机</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843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7C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5BD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8CC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2C5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2D5FA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F4B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66</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DC1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档案袋</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FDF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54B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498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D16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1B3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1450B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217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67</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0CA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固态硬盘</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6A1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西数SN730-256G</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9FC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29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9E5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638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7308B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154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68</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3F4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内存条</w:t>
            </w:r>
          </w:p>
        </w:tc>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B7C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三星DDR4-2666（8G）</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B90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根</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412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987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E01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p>
        </w:tc>
      </w:tr>
      <w:tr w14:paraId="77592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02F0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合计</w:t>
            </w:r>
          </w:p>
        </w:tc>
        <w:tc>
          <w:tcPr>
            <w:tcW w:w="1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EAB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bl>
    <w:p w14:paraId="552F6A37">
      <w:pPr>
        <w:rPr>
          <w:rFonts w:hint="eastAsia" w:ascii="仿宋" w:hAnsi="仿宋" w:eastAsia="仿宋" w:cs="仿宋"/>
          <w:sz w:val="28"/>
          <w:szCs w:val="28"/>
          <w:lang w:eastAsia="zh-CN"/>
        </w:rPr>
      </w:pPr>
    </w:p>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307A840A">
      <w:pPr>
        <w:spacing w:line="480" w:lineRule="exact"/>
        <w:ind w:firstLine="480" w:firstLineChars="200"/>
        <w:textAlignment w:val="baseline"/>
        <w:rPr>
          <w:rFonts w:hint="eastAsia" w:ascii="仿宋" w:hAnsi="仿宋" w:eastAsia="仿宋" w:cs="仿宋"/>
          <w:sz w:val="28"/>
          <w:szCs w:val="28"/>
        </w:rPr>
      </w:pPr>
      <w:r>
        <w:rPr>
          <w:rFonts w:hint="eastAsia" w:ascii="仿宋" w:hAnsi="仿宋" w:eastAsia="仿宋" w:cs="仿宋"/>
          <w:color w:val="000000"/>
          <w:sz w:val="24"/>
          <w:szCs w:val="24"/>
        </w:rPr>
        <w:t>日期：</w:t>
      </w: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387243260"/>
      <w:bookmarkStart w:id="42" w:name="_Toc413248726"/>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32497_WPSOffice_Level1"/>
      <w:bookmarkStart w:id="44" w:name="_Toc13004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1926_WPSOffice_Level1"/>
      <w:bookmarkStart w:id="46" w:name="_Toc4500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1442_WPSOffice_Level1"/>
      <w:bookmarkStart w:id="48" w:name="_Toc1729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2486_WPSOffice_Level1"/>
      <w:bookmarkStart w:id="50" w:name="_Toc24041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9429_WPSOffice_Level1"/>
      <w:bookmarkStart w:id="52" w:name="_Toc1988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6926_WPSOffice_Level1"/>
      <w:bookmarkStart w:id="54" w:name="_Toc14197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23037_WPSOffice_Level1"/>
      <w:bookmarkStart w:id="56" w:name="_Toc337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3271_WPSOffice_Level1"/>
      <w:bookmarkStart w:id="58" w:name="_Toc12685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5702_WPSOffice_Level1"/>
      <w:bookmarkStart w:id="60" w:name="_Toc1268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1036"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14894_WPSOffice_Level1"/>
      <w:bookmarkStart w:id="62" w:name="_Toc76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2770_WPSOffice_Level1"/>
      <w:bookmarkStart w:id="65" w:name="_Toc10854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1040"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1039"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2D95BAC6">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7C43B14">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w:t>
      </w:r>
      <w:r>
        <w:rPr>
          <w:rFonts w:hint="eastAsia" w:ascii="仿宋" w:hAnsi="仿宋" w:eastAsia="仿宋" w:cs="仿宋"/>
          <w:sz w:val="28"/>
          <w:szCs w:val="28"/>
          <w:lang w:eastAsia="zh-CN"/>
        </w:rPr>
        <w:t>”</w:t>
      </w:r>
      <w:r>
        <w:rPr>
          <w:rFonts w:hint="eastAsia" w:ascii="仿宋" w:hAnsi="仿宋" w:eastAsia="仿宋" w:cs="仿宋"/>
          <w:sz w:val="28"/>
          <w:szCs w:val="28"/>
        </w:rPr>
        <w:t>查询结果为准（提供上述网站查询的信息截图）；</w:t>
      </w:r>
    </w:p>
    <w:p w14:paraId="56F2ECC6">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7B23D30">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6750B70B">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34A15A1C">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5930E6C3">
      <w:pPr>
        <w:spacing w:line="360" w:lineRule="auto"/>
        <w:rPr>
          <w:rFonts w:hint="eastAsia" w:ascii="仿宋" w:hAnsi="仿宋" w:eastAsia="仿宋" w:cs="仿宋"/>
          <w:bCs/>
          <w:sz w:val="28"/>
          <w:szCs w:val="28"/>
          <w:u w:val="single"/>
          <w:lang w:val="en-US" w:eastAsia="zh-CN"/>
        </w:rPr>
      </w:pPr>
    </w:p>
    <w:p w14:paraId="5C84DA11">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72EE6E1E">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5B98EDD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29ADEA82">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4F572E2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A1A593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57D33326">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6321EA5B">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354507B5">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11749ADA">
      <w:pPr>
        <w:tabs>
          <w:tab w:val="left" w:pos="854"/>
        </w:tabs>
        <w:spacing w:line="360" w:lineRule="auto"/>
        <w:rPr>
          <w:rFonts w:hint="eastAsia" w:ascii="仿宋" w:hAnsi="仿宋" w:eastAsia="仿宋" w:cs="仿宋"/>
          <w:bCs/>
          <w:sz w:val="28"/>
          <w:szCs w:val="28"/>
        </w:rPr>
      </w:pPr>
    </w:p>
    <w:p w14:paraId="401A56F2">
      <w:pPr>
        <w:tabs>
          <w:tab w:val="left" w:pos="854"/>
        </w:tabs>
        <w:spacing w:line="360" w:lineRule="auto"/>
        <w:rPr>
          <w:rFonts w:hint="eastAsia" w:ascii="仿宋" w:hAnsi="仿宋" w:eastAsia="仿宋" w:cs="仿宋"/>
          <w:bCs/>
          <w:sz w:val="28"/>
          <w:szCs w:val="28"/>
        </w:rPr>
      </w:pPr>
    </w:p>
    <w:p w14:paraId="14019305">
      <w:pPr>
        <w:spacing w:line="520" w:lineRule="exact"/>
        <w:jc w:val="right"/>
        <w:rPr>
          <w:rFonts w:hint="eastAsia" w:ascii="仿宋" w:hAnsi="仿宋" w:eastAsia="仿宋" w:cs="仿宋"/>
          <w:color w:val="auto"/>
          <w:sz w:val="28"/>
          <w:szCs w:val="28"/>
          <w:highlight w:val="none"/>
          <w:u w:val="single"/>
        </w:rPr>
      </w:pPr>
    </w:p>
    <w:p w14:paraId="08491A5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523D683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663E34E9">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53FD3DD9">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3F8D4442">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2026年教务教学用品采购项目（二次）</w:t>
      </w:r>
      <w:r>
        <w:rPr>
          <w:rFonts w:hint="eastAsia" w:ascii="仿宋" w:hAnsi="仿宋" w:eastAsia="仿宋" w:cs="仿宋"/>
          <w:sz w:val="28"/>
          <w:szCs w:val="28"/>
          <w:u w:val="single"/>
        </w:rPr>
        <w:t xml:space="preserve">                                                    </w:t>
      </w:r>
    </w:p>
    <w:p w14:paraId="0658D44F">
      <w:pPr>
        <w:spacing w:line="360" w:lineRule="auto"/>
        <w:rPr>
          <w:rFonts w:hint="eastAsia" w:ascii="仿宋" w:hAnsi="仿宋" w:eastAsia="仿宋" w:cs="仿宋"/>
          <w:sz w:val="28"/>
          <w:szCs w:val="28"/>
        </w:rPr>
      </w:pPr>
    </w:p>
    <w:p w14:paraId="104F94E5">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02A16FB">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19AC8F0D">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43EA1B0E">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0B7D6091">
      <w:pPr>
        <w:spacing w:line="500" w:lineRule="exact"/>
        <w:ind w:firstLine="560" w:firstLineChars="200"/>
        <w:rPr>
          <w:rFonts w:hint="eastAsia" w:ascii="仿宋" w:hAnsi="仿宋" w:eastAsia="仿宋" w:cs="仿宋"/>
          <w:color w:val="000000"/>
          <w:sz w:val="28"/>
          <w:szCs w:val="28"/>
        </w:rPr>
      </w:pPr>
    </w:p>
    <w:p w14:paraId="145EEA87">
      <w:pPr>
        <w:spacing w:line="500" w:lineRule="exact"/>
        <w:ind w:firstLine="560" w:firstLineChars="200"/>
        <w:rPr>
          <w:rFonts w:hint="eastAsia" w:ascii="仿宋" w:hAnsi="仿宋" w:eastAsia="仿宋" w:cs="仿宋"/>
          <w:color w:val="000000"/>
          <w:sz w:val="28"/>
          <w:szCs w:val="28"/>
        </w:rPr>
      </w:pPr>
    </w:p>
    <w:p w14:paraId="1951D8FB">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4A65DD52">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37E7CB2B">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15220696">
      <w:pPr>
        <w:ind w:firstLine="560" w:firstLineChars="200"/>
        <w:rPr>
          <w:rFonts w:hint="eastAsia" w:ascii="仿宋" w:hAnsi="仿宋" w:eastAsia="仿宋" w:cs="仿宋"/>
          <w:sz w:val="28"/>
          <w:szCs w:val="28"/>
        </w:rPr>
      </w:pPr>
    </w:p>
    <w:p w14:paraId="11342C0A">
      <w:pPr>
        <w:jc w:val="center"/>
        <w:rPr>
          <w:rFonts w:hint="eastAsia" w:ascii="仿宋" w:hAnsi="仿宋" w:eastAsia="仿宋" w:cs="仿宋"/>
          <w:sz w:val="36"/>
          <w:szCs w:val="36"/>
        </w:rPr>
      </w:pPr>
    </w:p>
    <w:p w14:paraId="7FA87DEA">
      <w:pPr>
        <w:jc w:val="center"/>
        <w:rPr>
          <w:rFonts w:hint="eastAsia" w:ascii="仿宋" w:hAnsi="仿宋" w:eastAsia="仿宋" w:cs="仿宋"/>
          <w:sz w:val="36"/>
          <w:szCs w:val="36"/>
        </w:rPr>
      </w:pPr>
    </w:p>
    <w:p w14:paraId="4FEC6BFA">
      <w:pPr>
        <w:jc w:val="center"/>
        <w:rPr>
          <w:rFonts w:hint="eastAsia" w:ascii="仿宋" w:hAnsi="仿宋" w:eastAsia="仿宋" w:cs="仿宋"/>
          <w:sz w:val="36"/>
          <w:szCs w:val="36"/>
        </w:rPr>
      </w:pPr>
    </w:p>
    <w:p w14:paraId="253C86D5">
      <w:pPr>
        <w:pStyle w:val="17"/>
        <w:rPr>
          <w:rFonts w:hint="eastAsia" w:ascii="仿宋" w:hAnsi="仿宋" w:eastAsia="仿宋" w:cs="仿宋"/>
          <w:sz w:val="36"/>
          <w:szCs w:val="36"/>
        </w:rPr>
      </w:pPr>
    </w:p>
    <w:p w14:paraId="28FC70B7">
      <w:pPr>
        <w:pStyle w:val="17"/>
        <w:rPr>
          <w:rFonts w:hint="eastAsia" w:ascii="仿宋" w:hAnsi="仿宋" w:eastAsia="仿宋" w:cs="仿宋"/>
          <w:sz w:val="36"/>
          <w:szCs w:val="36"/>
        </w:rPr>
      </w:pPr>
    </w:p>
    <w:p w14:paraId="36E03A5F">
      <w:pPr>
        <w:pStyle w:val="17"/>
        <w:rPr>
          <w:rFonts w:hint="eastAsia" w:ascii="仿宋" w:hAnsi="仿宋" w:eastAsia="仿宋" w:cs="仿宋"/>
          <w:sz w:val="36"/>
          <w:szCs w:val="36"/>
        </w:rPr>
      </w:pPr>
    </w:p>
    <w:p w14:paraId="2F01BAB3">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0EF12C35">
      <w:pPr>
        <w:rPr>
          <w:rFonts w:hint="eastAsia" w:ascii="仿宋" w:hAnsi="仿宋" w:eastAsia="仿宋" w:cs="仿宋"/>
          <w:sz w:val="24"/>
          <w:szCs w:val="24"/>
        </w:rPr>
      </w:pPr>
    </w:p>
    <w:p w14:paraId="162F917D">
      <w:pPr>
        <w:rPr>
          <w:rFonts w:hint="eastAsia" w:ascii="仿宋" w:hAnsi="仿宋" w:eastAsia="仿宋" w:cs="仿宋"/>
          <w:sz w:val="28"/>
          <w:szCs w:val="28"/>
        </w:rPr>
      </w:pPr>
      <w:r>
        <w:rPr>
          <w:rFonts w:hint="eastAsia" w:ascii="仿宋" w:hAnsi="仿宋" w:eastAsia="仿宋" w:cs="仿宋"/>
          <w:sz w:val="28"/>
          <w:szCs w:val="28"/>
        </w:rPr>
        <w:t>一、技术部分</w:t>
      </w:r>
    </w:p>
    <w:p w14:paraId="457E5829">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0A55EAB6">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295C522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3258B12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18A8FEB4">
      <w:pPr>
        <w:rPr>
          <w:rFonts w:hint="eastAsia" w:ascii="仿宋" w:hAnsi="仿宋" w:eastAsia="仿宋" w:cs="仿宋"/>
          <w:sz w:val="28"/>
          <w:szCs w:val="28"/>
        </w:rPr>
      </w:pPr>
      <w:r>
        <w:rPr>
          <w:rFonts w:hint="eastAsia" w:ascii="仿宋" w:hAnsi="仿宋" w:eastAsia="仿宋" w:cs="仿宋"/>
          <w:sz w:val="28"/>
          <w:szCs w:val="28"/>
        </w:rPr>
        <w:t>二、商务部分</w:t>
      </w:r>
    </w:p>
    <w:p w14:paraId="377248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3CD3B91F">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0F8D18F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45E2465C">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3491DFA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15DB07B2">
      <w:pPr>
        <w:ind w:firstLine="560" w:firstLineChars="200"/>
        <w:rPr>
          <w:rFonts w:hint="eastAsia" w:ascii="仿宋" w:hAnsi="仿宋" w:eastAsia="仿宋" w:cs="仿宋"/>
          <w:sz w:val="28"/>
          <w:szCs w:val="28"/>
        </w:rPr>
      </w:pPr>
    </w:p>
    <w:p w14:paraId="53A597F8">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783D9">
    <w:pPr>
      <w:pStyle w:val="17"/>
      <w:jc w:val="center"/>
      <w:rPr>
        <w:rFonts w:hint="default" w:eastAsia="宋体"/>
        <w:lang w:val="en-US" w:eastAsia="zh-CN"/>
      </w:rPr>
    </w:pPr>
    <w:r>
      <w:rPr>
        <w:sz w:val="18"/>
      </w:rPr>
      <w:pict>
        <v:shape id="文本框 4"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10E33342">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7F78B">
    <w:pPr>
      <w:pStyle w:val="17"/>
      <w:jc w:val="center"/>
      <w:rPr>
        <w:rFonts w:hint="default" w:eastAsia="宋体"/>
        <w:lang w:val="en-US" w:eastAsia="zh-CN"/>
      </w:rPr>
    </w:pPr>
    <w:r>
      <w:rPr>
        <w:sz w:val="18"/>
      </w:rPr>
      <w:pict>
        <v:shape id="文本框 5" o:spid="_x0000_s205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5F3DC0C1">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2052"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B3E0FBC"/>
    <w:rsid w:val="1B505038"/>
    <w:rsid w:val="1B83492B"/>
    <w:rsid w:val="1BDE7872"/>
    <w:rsid w:val="1C0E5830"/>
    <w:rsid w:val="1C912F6B"/>
    <w:rsid w:val="1D19212B"/>
    <w:rsid w:val="1D374168"/>
    <w:rsid w:val="1D5D067E"/>
    <w:rsid w:val="1D800675"/>
    <w:rsid w:val="1DC41752"/>
    <w:rsid w:val="1DD151EA"/>
    <w:rsid w:val="1E1F0897"/>
    <w:rsid w:val="1F3A235C"/>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4410A6"/>
    <w:rsid w:val="3971146B"/>
    <w:rsid w:val="39970635"/>
    <w:rsid w:val="39A62C24"/>
    <w:rsid w:val="39BA41FE"/>
    <w:rsid w:val="3A103EB8"/>
    <w:rsid w:val="3A510ED9"/>
    <w:rsid w:val="3AC62C42"/>
    <w:rsid w:val="3AD60D98"/>
    <w:rsid w:val="3AFD1A33"/>
    <w:rsid w:val="3B176862"/>
    <w:rsid w:val="3B20271C"/>
    <w:rsid w:val="3B59226A"/>
    <w:rsid w:val="3B8B4A63"/>
    <w:rsid w:val="3BB133E5"/>
    <w:rsid w:val="3BC14929"/>
    <w:rsid w:val="3BDF1D94"/>
    <w:rsid w:val="3C7D4621"/>
    <w:rsid w:val="3CA13886"/>
    <w:rsid w:val="3D182883"/>
    <w:rsid w:val="3D224594"/>
    <w:rsid w:val="3E190AC6"/>
    <w:rsid w:val="3E307882"/>
    <w:rsid w:val="3E85159F"/>
    <w:rsid w:val="3EBB2968"/>
    <w:rsid w:val="3F9C5C6B"/>
    <w:rsid w:val="402E72DA"/>
    <w:rsid w:val="40DB4E75"/>
    <w:rsid w:val="40E414A5"/>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DA0B8E"/>
    <w:rsid w:val="54055868"/>
    <w:rsid w:val="54443925"/>
    <w:rsid w:val="54C54621"/>
    <w:rsid w:val="55077F03"/>
    <w:rsid w:val="551E5ECA"/>
    <w:rsid w:val="56254C86"/>
    <w:rsid w:val="56701BA5"/>
    <w:rsid w:val="577502AE"/>
    <w:rsid w:val="57CB1AC4"/>
    <w:rsid w:val="57CC52E2"/>
    <w:rsid w:val="5863030F"/>
    <w:rsid w:val="5882449C"/>
    <w:rsid w:val="5915074C"/>
    <w:rsid w:val="59422A2F"/>
    <w:rsid w:val="59707B4A"/>
    <w:rsid w:val="59764AA1"/>
    <w:rsid w:val="59D33EC5"/>
    <w:rsid w:val="5A391BE9"/>
    <w:rsid w:val="5A7E05AD"/>
    <w:rsid w:val="5A8C5959"/>
    <w:rsid w:val="5AB4760A"/>
    <w:rsid w:val="5ADE6A0E"/>
    <w:rsid w:val="5BA66421"/>
    <w:rsid w:val="5C507600"/>
    <w:rsid w:val="5C8464D7"/>
    <w:rsid w:val="5C910737"/>
    <w:rsid w:val="5E197ADA"/>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C517895"/>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BE3C9E"/>
    <w:rsid w:val="77F85C3A"/>
    <w:rsid w:val="77FB17A7"/>
    <w:rsid w:val="784C6B6D"/>
    <w:rsid w:val="78D244C8"/>
    <w:rsid w:val="79AC1C2C"/>
    <w:rsid w:val="79DC4296"/>
    <w:rsid w:val="7A3A3038"/>
    <w:rsid w:val="7AB001D5"/>
    <w:rsid w:val="7AB74ABF"/>
    <w:rsid w:val="7B454A69"/>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textRotate="1"/>
    <customShpInfo spid="_x0000_s2051" textRotate="1"/>
    <customShpInfo spid="_x0000_s2052" textRotate="1"/>
    <customShpInfo spid="_x0000_s1036"/>
    <customShpInfo spid="_x0000_s1040"/>
    <customShpInfo spid="_x0000_s1039"/>
  </customShpExts>
</s:customData>
</file>

<file path=customXml/item2.xml><?xml version="1.0" encoding="utf-8"?>
<contractReview xmlns="http://schemas.wps.cn/vas-ai-hub/contract-review">
  <reviewItems>
    <reviewItem>
      <errorID>64806423-e3a7-4298-afed-a2ae7d422e87</errorID>
      <errorWord>”中</errorWord>
      <group>L1_Word</group>
      <groupName>字词问题</groupName>
      <ability>L2_Typo</ability>
      <abilityName>字词错误</abilityName>
      <candidateList>
        <item>”</item>
      </candidateList>
      <explain/>
      <paraID>40B71401</paraID>
      <start>32</start>
      <end>33</end>
      <status>modified</status>
      <modifiedWord>”</modifiedWord>
      <trackRevisions>false</trackRevisions>
    </reviewItem>
    <reviewItem>
      <errorID>c7d783c0-a42b-4f36-a90a-804fbbec7509</errorID>
      <errorWord>”中</errorWord>
      <group>L1_Word</group>
      <groupName>字词问题</groupName>
      <ability>L2_Typo</ability>
      <abilityName>字词错误</abilityName>
      <candidateList>
        <item>”</item>
      </candidateList>
      <explain/>
      <paraID>6086BB56</paraID>
      <start>32</start>
      <end>33</end>
      <status>modified</status>
      <modifiedWord>”</modifiedWord>
      <trackRevisions>false</trackRevisions>
    </reviewItem>
    <reviewItem>
      <errorID>e3f57fdc-be10-4f88-b230-bab1c4794868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10789379</paraID>
      <start>103</start>
      <end>104</end>
      <status>ignored</status>
      <modifiedWord/>
      <trackRevisions>false</trackRevisions>
    </reviewItem>
    <reviewItem>
      <errorID>1d435620-efab-4baa-81b5-ddcfb9f9851d</errorID>
      <errorWord>”中</errorWord>
      <group>L1_Word</group>
      <groupName>字词问题</groupName>
      <ability>L2_Typo</ability>
      <abilityName>字词错误</abilityName>
      <candidateList>
        <item>”</item>
      </candidateList>
      <explain/>
      <paraID>57C43B14</paraID>
      <start>32</start>
      <end>33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8ac3e-9868-41fd-a467-377786d1d46b}">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25</Pages>
  <Words>6680</Words>
  <Characters>7016</Characters>
  <Lines>85</Lines>
  <Paragraphs>24</Paragraphs>
  <TotalTime>5</TotalTime>
  <ScaleCrop>false</ScaleCrop>
  <LinksUpToDate>false</LinksUpToDate>
  <CharactersWithSpaces>8374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2026-09-14T00:36:50Z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1C2054FFB38749A78F0E59366B0C9361_13</vt:lpwstr>
  </property>
  <property fmtid="{D5CDD505-2E9C-101B-9397-08002B2CF9AE}" pid="4" name="KSOTemplateDocerSaveRecord">
    <vt:lpwstr>eyJoZGlkIjoiYWY1N2E0MGRhZmJhZjhiMWQ1YjI3NWZjOTMxMDUzZmYiLCJ1c2VySWQiOiI0ODQyMDcyMTcifQ==</vt:lpwstr>
  </property>
</Properties>
</file>